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231" w:rsidRPr="00B03968" w:rsidRDefault="003873FA" w:rsidP="00B03968">
      <w:pPr>
        <w:spacing w:before="42" w:after="0" w:line="240" w:lineRule="auto"/>
        <w:ind w:left="1716" w:right="1700" w:firstLine="2"/>
        <w:jc w:val="center"/>
        <w:rPr>
          <w:rFonts w:ascii="Arial" w:eastAsia="Swis721 WGL4 BT" w:hAnsi="Arial" w:cs="Arial"/>
          <w:sz w:val="40"/>
          <w:szCs w:val="40"/>
          <w:lang w:val="pl-PL"/>
        </w:rPr>
      </w:pPr>
      <w:bookmarkStart w:id="0" w:name="_GoBack"/>
      <w:bookmarkEnd w:id="0"/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>OG</w:t>
      </w:r>
      <w:r w:rsidRPr="00B03968">
        <w:rPr>
          <w:rFonts w:ascii="Arial" w:eastAsia="Swis721 WGL4 BT" w:hAnsi="Arial" w:cs="Arial"/>
          <w:spacing w:val="3"/>
          <w:w w:val="75"/>
          <w:sz w:val="40"/>
          <w:szCs w:val="40"/>
          <w:lang w:val="pl-PL"/>
        </w:rPr>
        <w:t>Ó</w:t>
      </w: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>LNE</w:t>
      </w:r>
      <w:r w:rsidRPr="00B03968">
        <w:rPr>
          <w:rFonts w:ascii="Arial" w:eastAsia="Swis721 WGL4 BT" w:hAnsi="Arial" w:cs="Arial"/>
          <w:spacing w:val="37"/>
          <w:w w:val="75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 xml:space="preserve">KRYTERIA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OCENIANIA</w:t>
      </w:r>
      <w:r w:rsidRPr="00B03968">
        <w:rPr>
          <w:rFonts w:ascii="Arial" w:eastAsia="Swis721 WGL4 BT" w:hAnsi="Arial" w:cs="Arial"/>
          <w:spacing w:val="59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DLA</w:t>
      </w:r>
      <w:r w:rsidR="0000092D"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KLASY </w:t>
      </w:r>
      <w:r w:rsidRPr="00B03968">
        <w:rPr>
          <w:rFonts w:ascii="Arial" w:eastAsia="Swis721 WGL4 BT" w:hAnsi="Arial" w:cs="Arial"/>
          <w:spacing w:val="-1"/>
          <w:w w:val="80"/>
          <w:sz w:val="40"/>
          <w:szCs w:val="40"/>
          <w:lang w:val="pl-PL"/>
        </w:rPr>
        <w:t>I</w:t>
      </w:r>
      <w:r w:rsidRPr="00B03968">
        <w:rPr>
          <w:rFonts w:ascii="Arial" w:eastAsia="Swis721 WGL4 BT" w:hAnsi="Arial" w:cs="Arial"/>
          <w:w w:val="78"/>
          <w:sz w:val="40"/>
          <w:szCs w:val="40"/>
          <w:lang w:val="pl-PL"/>
        </w:rPr>
        <w:t>V</w:t>
      </w:r>
    </w:p>
    <w:p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B03968" w:rsidRPr="00B03968" w:rsidRDefault="00B03968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niedost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teczny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poziom 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 i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 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tych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cyjny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asy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="0016645C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ożliwia osi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ąga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 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lów polonistycznych</w:t>
      </w:r>
    </w:p>
    <w:p w:rsidR="00472231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uczeń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mi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ci</w:t>
      </w:r>
    </w:p>
    <w:p w:rsidR="00472231" w:rsidRPr="00B03968" w:rsidRDefault="00472231" w:rsidP="00B03968">
      <w:pPr>
        <w:spacing w:before="6" w:after="0" w:line="240" w:lineRule="auto"/>
        <w:ind w:left="284" w:hanging="142"/>
        <w:jc w:val="both"/>
        <w:rPr>
          <w:rFonts w:ascii="Times New Roman" w:hAnsi="Times New Roman" w:cs="Times New Roman"/>
          <w:sz w:val="14"/>
          <w:szCs w:val="14"/>
          <w:lang w:val="pl-PL"/>
        </w:rPr>
      </w:pPr>
    </w:p>
    <w:p w:rsidR="00472231" w:rsidRPr="00B03968" w:rsidRDefault="003873FA" w:rsidP="00B03968">
      <w:pPr>
        <w:spacing w:after="0" w:line="240" w:lineRule="auto"/>
        <w:ind w:left="284" w:right="-20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pu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sz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ają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poziom 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 i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 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tych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cyjny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asy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 umożliwia osi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ąga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 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lów polonistycznych</w:t>
      </w:r>
    </w:p>
    <w:p w:rsidR="00472231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uczeń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potr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</w:rPr>
        <w:t>ﬁ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on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tyczne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yczne</w:t>
      </w:r>
      <w:r w:rsidRPr="00B03968">
        <w:rPr>
          <w:rFonts w:ascii="Times New Roman" w:eastAsia="Quasi-LucidaBright" w:hAnsi="Times New Roman" w:cs="Times New Roman"/>
          <w:spacing w:val="-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im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poziomie</w:t>
      </w:r>
      <w:r w:rsidR="00022B09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trudności</w:t>
      </w:r>
    </w:p>
    <w:p w:rsidR="00472231" w:rsidRPr="00B03968" w:rsidRDefault="00472231" w:rsidP="00B03968">
      <w:pPr>
        <w:spacing w:before="9" w:after="0" w:line="240" w:lineRule="auto"/>
        <w:ind w:left="28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284" w:right="-20" w:hanging="14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dostate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zny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poziom zdobytych umi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tności i 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domości obj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tych wym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duk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022B09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cyj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 czw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 pozw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la na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ncji 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tych w 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gramie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wynik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cych </w:t>
      </w:r>
      <w:r w:rsidR="0016645C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br/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 progr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ń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onuje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tyczne i 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tyczne typowe o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rednim poziomie trudno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 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 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grami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 i wyn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cych z pod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 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gram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</w:p>
    <w:p w:rsidR="00472231" w:rsidRPr="009C611B" w:rsidRDefault="00472231" w:rsidP="009C611B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bry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ń poprawnie stosuje wiadomości i umiejętności 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te w programie nauczania 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wynik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AB09C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softHyphen/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 z 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 progr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j, rozwi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zuje s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modzielnie typowe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tyczne i 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="00AB09C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softHyphen/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tyczne</w:t>
      </w:r>
    </w:p>
    <w:p w:rsidR="00472231" w:rsidRPr="00B03968" w:rsidRDefault="00472231" w:rsidP="00B03968">
      <w:pPr>
        <w:spacing w:before="5" w:after="0" w:line="24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bardz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dobry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ń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wnie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ię 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zdo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i, rozwi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zuje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022B09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 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tyczne i 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tyczne 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te w 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i wyni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 z 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 progr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j, potr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tosow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ć pozn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ną 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dzę do rozwi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</w:t>
      </w:r>
      <w:r w:rsidR="00022B09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ń i probl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mów w nowych sytu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</w:t>
      </w:r>
    </w:p>
    <w:p w:rsidR="00472231" w:rsidRPr="00B03968" w:rsidRDefault="00472231" w:rsidP="00B03968">
      <w:pPr>
        <w:spacing w:before="7" w:after="0" w:line="24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ją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="00022B09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iu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ów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tycznych i 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tycznych 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tych 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i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cych</w:t>
      </w:r>
      <w:r w:rsidR="0016645C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16645C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br/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 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j, proponuje rozwi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</w:t>
      </w:r>
      <w:r w:rsidR="0083417E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typow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; 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 twórczy,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rozwija wł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sne uzdolni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</w:t>
      </w:r>
    </w:p>
    <w:p w:rsidR="00472231" w:rsidRPr="009C611B" w:rsidRDefault="00472231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sectPr w:rsidR="00472231" w:rsidRPr="009C611B">
          <w:footerReference w:type="default" r:id="rId7"/>
          <w:type w:val="continuous"/>
          <w:pgSz w:w="9360" w:h="13340"/>
          <w:pgMar w:top="1080" w:right="880" w:bottom="280" w:left="1040" w:header="708" w:footer="708" w:gutter="0"/>
          <w:cols w:space="708"/>
        </w:sectPr>
      </w:pPr>
    </w:p>
    <w:p w:rsidR="00472231" w:rsidRPr="00B03968" w:rsidRDefault="003873FA" w:rsidP="007D694C">
      <w:pPr>
        <w:spacing w:before="42" w:after="0" w:line="240" w:lineRule="auto"/>
        <w:ind w:left="1723" w:right="1692" w:firstLine="2"/>
        <w:jc w:val="center"/>
        <w:rPr>
          <w:rFonts w:ascii="Arial" w:eastAsia="Swis721 WGL4 BT" w:hAnsi="Arial" w:cs="Arial"/>
          <w:sz w:val="40"/>
          <w:szCs w:val="40"/>
          <w:lang w:val="pl-PL"/>
        </w:rPr>
      </w:pPr>
      <w:r w:rsidRPr="00B03968">
        <w:rPr>
          <w:rFonts w:ascii="Arial" w:eastAsia="Swis721 WGL4 BT" w:hAnsi="Arial" w:cs="Arial"/>
          <w:w w:val="73"/>
          <w:sz w:val="40"/>
          <w:szCs w:val="40"/>
          <w:lang w:val="pl-PL"/>
        </w:rPr>
        <w:lastRenderedPageBreak/>
        <w:t>SZCZE</w:t>
      </w:r>
      <w:r w:rsidRPr="00B03968">
        <w:rPr>
          <w:rFonts w:ascii="Arial" w:eastAsia="Swis721 WGL4 BT" w:hAnsi="Arial" w:cs="Arial"/>
          <w:spacing w:val="-1"/>
          <w:w w:val="73"/>
          <w:sz w:val="40"/>
          <w:szCs w:val="40"/>
          <w:lang w:val="pl-PL"/>
        </w:rPr>
        <w:t>G</w:t>
      </w:r>
      <w:r w:rsidRPr="00B03968">
        <w:rPr>
          <w:rFonts w:ascii="Arial" w:eastAsia="Swis721 WGL4 BT" w:hAnsi="Arial" w:cs="Arial"/>
          <w:w w:val="73"/>
          <w:sz w:val="40"/>
          <w:szCs w:val="40"/>
          <w:lang w:val="pl-PL"/>
        </w:rPr>
        <w:t>Ó</w:t>
      </w:r>
      <w:r w:rsidRPr="00B03968">
        <w:rPr>
          <w:rFonts w:ascii="Arial" w:eastAsia="Swis721 WGL4 BT" w:hAnsi="Arial" w:cs="Arial"/>
          <w:spacing w:val="-14"/>
          <w:w w:val="73"/>
          <w:sz w:val="40"/>
          <w:szCs w:val="40"/>
          <w:lang w:val="pl-PL"/>
        </w:rPr>
        <w:t>Ł</w:t>
      </w:r>
      <w:r w:rsidRPr="00B03968">
        <w:rPr>
          <w:rFonts w:ascii="Arial" w:eastAsia="Swis721 WGL4 BT" w:hAnsi="Arial" w:cs="Arial"/>
          <w:w w:val="73"/>
          <w:sz w:val="40"/>
          <w:szCs w:val="40"/>
          <w:lang w:val="pl-PL"/>
        </w:rPr>
        <w:t>OWE</w:t>
      </w:r>
      <w:r w:rsidR="0000092D">
        <w:rPr>
          <w:rFonts w:ascii="Arial" w:eastAsia="Swis721 WGL4 BT" w:hAnsi="Arial" w:cs="Arial"/>
          <w:w w:val="73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spacing w:val="1"/>
          <w:w w:val="76"/>
          <w:sz w:val="40"/>
          <w:szCs w:val="40"/>
          <w:lang w:val="pl-PL"/>
        </w:rPr>
        <w:t>K</w:t>
      </w: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>RYTER</w:t>
      </w:r>
      <w:r w:rsidRPr="00B03968">
        <w:rPr>
          <w:rFonts w:ascii="Arial" w:eastAsia="Swis721 WGL4 BT" w:hAnsi="Arial" w:cs="Arial"/>
          <w:spacing w:val="-1"/>
          <w:w w:val="75"/>
          <w:sz w:val="40"/>
          <w:szCs w:val="40"/>
          <w:lang w:val="pl-PL"/>
        </w:rPr>
        <w:t>I</w:t>
      </w:r>
      <w:r w:rsidRPr="00B03968">
        <w:rPr>
          <w:rFonts w:ascii="Arial" w:eastAsia="Swis721 WGL4 BT" w:hAnsi="Arial" w:cs="Arial"/>
          <w:w w:val="78"/>
          <w:sz w:val="40"/>
          <w:szCs w:val="40"/>
          <w:lang w:val="pl-PL"/>
        </w:rPr>
        <w:t xml:space="preserve">A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OCENIANIA</w:t>
      </w:r>
      <w:r w:rsidRPr="00B03968">
        <w:rPr>
          <w:rFonts w:ascii="Arial" w:eastAsia="Swis721 WGL4 BT" w:hAnsi="Arial" w:cs="Arial"/>
          <w:spacing w:val="57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DLA</w:t>
      </w:r>
      <w:r w:rsidR="0000092D"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KLASY </w:t>
      </w:r>
      <w:r w:rsidRPr="00B03968">
        <w:rPr>
          <w:rFonts w:ascii="Arial" w:eastAsia="Swis721 WGL4 BT" w:hAnsi="Arial" w:cs="Arial"/>
          <w:spacing w:val="-1"/>
          <w:w w:val="80"/>
          <w:sz w:val="40"/>
          <w:szCs w:val="40"/>
          <w:lang w:val="pl-PL"/>
        </w:rPr>
        <w:t>I</w:t>
      </w:r>
      <w:r w:rsidRPr="00B03968">
        <w:rPr>
          <w:rFonts w:ascii="Arial" w:eastAsia="Swis721 WGL4 BT" w:hAnsi="Arial" w:cs="Arial"/>
          <w:w w:val="78"/>
          <w:sz w:val="40"/>
          <w:szCs w:val="40"/>
          <w:lang w:val="pl-PL"/>
        </w:rPr>
        <w:t>V</w:t>
      </w:r>
    </w:p>
    <w:p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niedost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teczną</w:t>
      </w:r>
      <w:r w:rsidRPr="00B03968">
        <w:rPr>
          <w:rFonts w:ascii="Times New Roman" w:eastAsia="Quasi-LucidaBright" w:hAnsi="Times New Roman" w:cs="Times New Roman"/>
          <w:b/>
          <w:bCs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óry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peł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ymagań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 na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dopus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.</w:t>
      </w:r>
    </w:p>
    <w:p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9"/>
          <w:szCs w:val="19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pu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sz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ają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b/>
          <w:bCs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óry: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C44D5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  <w:t xml:space="preserve"> </w:t>
      </w:r>
      <w:r w:rsidR="00C44D51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Kształcenie literackie i kulturowe</w:t>
      </w:r>
    </w:p>
    <w:p w:rsidR="00472231" w:rsidRPr="00B03968" w:rsidRDefault="00472231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upia uw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ę na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rót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ich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innych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osób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reaguje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wypowiedzi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innych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werbalnie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niewerbalnie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(mimiką,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gestem,</w:t>
      </w:r>
      <w:r w:rsidR="0083417E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postawą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rozumie polecenia nauczyciela, wypowiedzi innych uczniów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rozpoznaje proste intencje nadawcy, np. pytanie, prośbę, odmowę, przeprosiny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najważniejsze informacje w wysłuchanym niedługim tekście, zwłaszcza w jego warstwie dosłownej</w:t>
      </w:r>
    </w:p>
    <w:p w:rsidR="00472231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rozumie ogólny sens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łuch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orów</w:t>
      </w:r>
    </w:p>
    <w:p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ntyﬁ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wcę i 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iorcę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w 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tych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lit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ich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typowych sytu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nych uczniowi z doświ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i obs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rozpoznaje proste intencje nadawcy, np. pytanie, prośbę, odmowę, przeprosiny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najważniejsze informacje w</w:t>
      </w:r>
      <w:r w:rsidR="00B131D2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odpowiednich akapitach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przeczytan</w:t>
      </w:r>
      <w:r w:rsidR="00B131D2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ego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tek</w:t>
      </w:r>
      <w:r w:rsidR="00B131D2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stu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zwł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szcza w </w:t>
      </w:r>
      <w:r w:rsidR="0083417E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dosłow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twie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 i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żone wpro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rozumie dosłowne znaczenie wyrazów w wypowiedzi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rozumie ogólny sens czytanych utworów</w:t>
      </w:r>
    </w:p>
    <w:p w:rsidR="00472231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stara się czytać teksty płynnie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5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cyj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ym</w:t>
      </w:r>
    </w:p>
    <w:p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</w:t>
      </w:r>
      <w:r w:rsidR="0083417E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–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SAMOKSZTAŁCENIE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:rsidR="00472231" w:rsidRPr="009C611B" w:rsidRDefault="003873FA" w:rsidP="00AB09CB">
      <w:pPr>
        <w:pStyle w:val="Akapitzlist"/>
        <w:numPr>
          <w:ilvl w:val="0"/>
          <w:numId w:val="37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wdza 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ownię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 orto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ﬁcznym</w:t>
      </w:r>
    </w:p>
    <w:p w:rsidR="00472231" w:rsidRPr="00B03968" w:rsidRDefault="00472231" w:rsidP="00B03968">
      <w:pPr>
        <w:spacing w:before="1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C44D51" w:rsidRPr="00AB09CB" w:rsidRDefault="00C44D51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</w:pPr>
      <w:r w:rsidRPr="00AB09CB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ANALIZOWANIE I INTERPRETOWANIE TEKSTÓW KULTURY</w:t>
      </w:r>
    </w:p>
    <w:p w:rsidR="00472231" w:rsidRPr="00B03968" w:rsidRDefault="00472231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mówi o swoich reakcjach czytelniczych</w:t>
      </w:r>
    </w:p>
    <w:p w:rsidR="0094265C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dostrzega zabiegi stylistyczne w utworach literackich</w:t>
      </w:r>
      <w:r w:rsidR="00B424E0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w tym funkcję obrazowania poetyckiego </w:t>
      </w:r>
      <w:r w:rsidR="0083417E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B424E0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liryce,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pomocą nauczyciela wskazuje epitet, porównanie, przenośnię</w:t>
      </w:r>
      <w:r w:rsidR="0094265C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rymy</w:t>
      </w:r>
    </w:p>
    <w:p w:rsidR="003873FA" w:rsidRPr="009C611B" w:rsidRDefault="0094265C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wie, co tworzy rytm</w:t>
      </w:r>
    </w:p>
    <w:p w:rsidR="0094265C" w:rsidRPr="009C611B" w:rsidRDefault="0094265C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wers, strofę, refren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odróżnia ﬁkcję od rzeczywistości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odróżnia elementy fantastyczne od realistycznych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określa wybrane elementy świata przedstawionego w utworze epickim, takie jak:</w:t>
      </w:r>
      <w:r w:rsidR="0073023B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czas, miejsce, bohaterowie, zdarzenia</w:t>
      </w:r>
    </w:p>
    <w:p w:rsidR="00B424E0" w:rsidRPr="009C611B" w:rsidRDefault="00B424E0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rozumie rolę osoby mówiącej w tekście (narrator)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zna cechy baśni i legendy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wyodrębnia komiks, ﬁlm i spektakl spośród innych przekazów i tekstów kultury</w:t>
      </w:r>
    </w:p>
    <w:p w:rsidR="00472231" w:rsidRPr="00B03968" w:rsidRDefault="00C44D51" w:rsidP="00B03968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lastRenderedPageBreak/>
        <w:t>II</w:t>
      </w:r>
      <w:r w:rsidR="0083417E"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="003873FA"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="003873FA"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="003873FA"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="003873FA" w:rsidRPr="00B03968">
        <w:rPr>
          <w:rFonts w:ascii="Times New Roman" w:eastAsia="Quasi-LucidaBright" w:hAnsi="Times New Roman" w:cs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="003873FA"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="00AB09CB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zuje i podtrzy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uje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lny z inny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uczni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i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uczyci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formułuje pytania i udziela prostych odpowiedzi pod względem konstrukcyjnym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wypowiada komunikaty zawierające proste informacje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wyraża wprost swoje intencje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odróżnia sytuację oﬁcjalną od nieoﬁcjalnej i potraﬁ odpowiednio do sytuacji</w:t>
      </w:r>
      <w:r w:rsidR="0083417E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komunikacyjnej skierować prośbę, pytanie, odmowę, wyjaśnienie,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 zwroty grzecznościowe podczas rozmowy z osobą dorosłą i rówieśnikiem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mówi na temat, opowiada o obserwowanych zdarzeniach, akcji książki, ﬁlmu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 pomocą kilku zdań opisuje przedmiot, miejsce, krajobraz, postać, zwierzę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 pomocą kilku prostych zdań opisuje obraz, ilustrację, plakat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 wyrazy o znaczeniu dosłownym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wygłasza tekst utworu z pamięci</w:t>
      </w:r>
    </w:p>
    <w:p w:rsidR="00472231" w:rsidRPr="009C611B" w:rsidRDefault="00472231" w:rsidP="009C611B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:rsidR="00472231" w:rsidRPr="00B03968" w:rsidRDefault="00472231" w:rsidP="00B03968">
      <w:pPr>
        <w:spacing w:before="5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 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 lit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rę na pocz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tku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i 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dnie 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rpun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cyjne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 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o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ońcu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zna 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wowe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dy dotycz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 pisowni 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 lit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rą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z pisowni </w:t>
      </w:r>
      <w:r w:rsidRPr="00AB09CB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ó – u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AB09CB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rz – ż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AB09CB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ch – 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dzieli wyrazy na sylaby, przenosi wyraz do następnego wersu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uzupełnia prosty schemat, tabelę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zna podstawowe zasady układu graﬁcznego listu </w:t>
      </w:r>
      <w:r w:rsidR="0083417E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prywatnego, dialogu,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ramowego </w:t>
      </w:r>
      <w:r w:rsidR="0083417E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planu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i z 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ocą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uczyci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la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t, di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</w:t>
      </w:r>
      <w:r w:rsidR="0083417E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da pl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mowy wypowiedzi,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zapisuje kilkuzdaniowe opowiadanie odtwórcze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 pomocą kilku prostych zdań tworzy opis przedmiotu, miejsca, krajobrazu,</w:t>
      </w:r>
      <w:r w:rsidR="0083417E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postaci, zwierzęcia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 pomocą kilku prostych zdań tworzy opis obrazu, ilustracji, plakatu</w:t>
      </w:r>
    </w:p>
    <w:p w:rsidR="00C44D51" w:rsidRPr="00B03968" w:rsidRDefault="00C44D51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stara się o estetykę zapisu wypowiedzi</w:t>
      </w:r>
    </w:p>
    <w:p w:rsidR="00C44D51" w:rsidRPr="00B03968" w:rsidRDefault="00C44D51" w:rsidP="00B03968">
      <w:pPr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18"/>
          <w:szCs w:val="18"/>
          <w:lang w:val="pl-PL"/>
        </w:rPr>
      </w:pPr>
    </w:p>
    <w:p w:rsidR="00C44D51" w:rsidRPr="00B03968" w:rsidRDefault="00C44D51" w:rsidP="00B03968">
      <w:p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III</w:t>
      </w:r>
      <w:r w:rsidR="0083417E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 xml:space="preserve"> Kształcenie językowe</w:t>
      </w:r>
    </w:p>
    <w:p w:rsidR="004C242B" w:rsidRPr="00B03968" w:rsidRDefault="00C44D51" w:rsidP="009C611B">
      <w:pPr>
        <w:spacing w:line="240" w:lineRule="auto"/>
        <w:jc w:val="both"/>
        <w:rPr>
          <w:rFonts w:ascii="Times New Roman" w:eastAsia="Quasi-LucidaBright" w:hAnsi="Times New Roman" w:cs="Times New Roman"/>
          <w:spacing w:val="34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tosuje</w:t>
      </w:r>
      <w:r w:rsidR="003873FA" w:rsidRPr="00B03968">
        <w:rPr>
          <w:rFonts w:ascii="Times New Roman" w:eastAsia="Quasi-LucidaBright" w:hAnsi="Times New Roman" w:cs="Times New Roman"/>
          <w:spacing w:val="39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ę</w:t>
      </w:r>
      <w:r w:rsidR="003873FA" w:rsidRPr="00B03968">
        <w:rPr>
          <w:rFonts w:ascii="Times New Roman" w:eastAsia="Quasi-LucidaBright" w:hAnsi="Times New Roman" w:cs="Times New Roman"/>
          <w:spacing w:val="41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ę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yko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ą</w:t>
      </w:r>
      <w:r w:rsidR="003873FA" w:rsidRPr="00B03968">
        <w:rPr>
          <w:rFonts w:ascii="Times New Roman" w:eastAsia="Quasi-LucidaBright" w:hAnsi="Times New Roman" w:cs="Times New Roman"/>
          <w:spacing w:val="37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</w:t>
      </w:r>
      <w:r w:rsidR="003873FA" w:rsidRPr="00B03968">
        <w:rPr>
          <w:rFonts w:ascii="Times New Roman" w:eastAsia="Quasi-LucidaBright" w:hAnsi="Times New Roman" w:cs="Times New Roman"/>
          <w:spacing w:val="43"/>
          <w:position w:val="3"/>
          <w:sz w:val="18"/>
          <w:szCs w:val="18"/>
          <w:lang w:val="pl-PL"/>
        </w:rPr>
        <w:t xml:space="preserve"> </w:t>
      </w:r>
      <w:r w:rsidR="003873FA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kr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es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="003873FA"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="003873FA"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:</w:t>
      </w:r>
    </w:p>
    <w:p w:rsidR="0049160F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słownictwa (np. dobiera wyrazy bl</w:t>
      </w:r>
      <w:r w:rsidR="00022B09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isko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znaczne oraz wyrazy pokrewne</w:t>
      </w:r>
      <w:r w:rsidR="0094265C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w rodzinę wyrazów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:rsidR="00C44D51" w:rsidRPr="009C611B" w:rsidRDefault="004C242B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kła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dni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(k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truuje popr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wne zd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poj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dyncz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lit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ry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 pocz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tku wypowiedz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i odpowiednie zn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int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rpun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cyjne na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ońcu, rozróżnia zdania pojedyncze, złożone i równoważnik zdania,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5E1261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orzeczenie w zdaniu,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zna wypowiedzenia oznajmujące, rozkazujące i pytające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:rsidR="00C44D5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ksji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(wskazuje 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sowniki,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rzeczowni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i, przy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iotni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i przy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 zd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niu, przy 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ocy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uczyci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la 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la 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 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nnych 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owy</w:t>
      </w:r>
      <w:r w:rsidR="005E1261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odróżnia części mowy odmienne od nieodmiennych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zna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t, 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li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 lit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ry,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gł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y)</w:t>
      </w:r>
    </w:p>
    <w:p w:rsidR="00472231" w:rsidRPr="009C611B" w:rsidRDefault="00472231" w:rsidP="009C611B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285D8B" w:rsidRPr="00B03968" w:rsidRDefault="00285D8B" w:rsidP="00B03968">
      <w:pPr>
        <w:spacing w:before="9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66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dostate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zną</w:t>
      </w:r>
      <w:r w:rsidRPr="00B03968">
        <w:rPr>
          <w:rFonts w:ascii="Times New Roman" w:eastAsia="Quasi-LucidaBright" w:hAnsi="Times New Roman" w:cs="Times New Roman"/>
          <w:b/>
          <w:bCs/>
          <w:spacing w:val="-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tóry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-2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lne</w:t>
      </w:r>
      <w:r w:rsidRPr="00B03968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nę dopus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cą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:</w:t>
      </w:r>
    </w:p>
    <w:p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285D8B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  <w:t xml:space="preserve"> </w:t>
      </w:r>
      <w:r w:rsidR="00285D8B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Kształcenie literackie i kulturowe</w:t>
      </w:r>
    </w:p>
    <w:p w:rsidR="00285D8B" w:rsidRPr="00B03968" w:rsidRDefault="00285D8B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1"/>
          <w:w w:val="112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ucha innych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tniczy w roz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mo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wie,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je 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da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wybiera najważniejsze informacje z wysłuchanego tekstu, tworzy prostą notatkę</w:t>
      </w:r>
      <w:r w:rsidR="00CF7A7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 formie tabeli, schematu, kilkuzdaniowej wypowiedzi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lastRenderedPageBreak/>
        <w:t>powt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rza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swoimi słow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ogólny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ns usłysz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dzi, opowi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da 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bułę 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 hi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torii</w:t>
      </w:r>
    </w:p>
    <w:p w:rsidR="00472231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rozpoznaje nastrój słuchanych</w:t>
      </w:r>
      <w:r w:rsidRPr="00B03968">
        <w:rPr>
          <w:rFonts w:ascii="Times New Roman" w:eastAsia="Quasi-LucidaBright" w:hAnsi="Times New Roman" w:cs="Times New Roman"/>
          <w:spacing w:val="-3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tów</w:t>
      </w:r>
    </w:p>
    <w:p w:rsidR="00472231" w:rsidRPr="00B03968" w:rsidRDefault="00472231" w:rsidP="00B03968">
      <w:pPr>
        <w:spacing w:before="16"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identyﬁkuje nadawcę i odbiorcę wypowiedzi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określa temat i główną myśl tekstu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oddziela informacje ważne od drugorzędnych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wybiera potrzebne informacje z instrukcji, tabeli, notatki, schematu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przenośne znaczenie wyrazów w wypowiedzi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rozpoznaje ce</w:t>
      </w:r>
      <w:r w:rsidR="00CF7A7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chy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życzeń, ogłoszenia, instrukcji, przepisu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części składowe wypowiedzi: tytuł, wstęp, rozwinięcie, zakończenie</w:t>
      </w:r>
      <w:r w:rsidR="00B131D2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posługuje się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B131D2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akapitami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poprawnie artykułuje i akcentuje wyrazy, stosuje intonację zdaniową podczas</w:t>
      </w:r>
      <w:r w:rsidR="00CF7A7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głośnego czytania utworów</w:t>
      </w:r>
    </w:p>
    <w:p w:rsidR="00472231" w:rsidRPr="00B03968" w:rsidRDefault="00472231" w:rsidP="00B03968">
      <w:pPr>
        <w:spacing w:before="17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</w:t>
      </w:r>
      <w:r w:rsidR="00CF7A7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– 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SAMOKSZTAŁCENIE</w:t>
      </w:r>
    </w:p>
    <w:p w:rsidR="00472231" w:rsidRPr="00B03968" w:rsidRDefault="00472231" w:rsidP="00B03968">
      <w:pPr>
        <w:spacing w:before="5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472231" w:rsidRPr="009C611B" w:rsidRDefault="003873FA" w:rsidP="00AB09CB">
      <w:pPr>
        <w:pStyle w:val="Akapitzlist"/>
        <w:numPr>
          <w:ilvl w:val="0"/>
          <w:numId w:val="37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bier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 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dp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ed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 infor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 ze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 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gra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ﬁczn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o,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ncy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lop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edii,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opism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tron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towych</w:t>
      </w:r>
    </w:p>
    <w:p w:rsidR="00472231" w:rsidRPr="00B03968" w:rsidRDefault="00472231" w:rsidP="00AB09C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285D8B" w:rsidRPr="00AB09CB" w:rsidRDefault="00285D8B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</w:pPr>
      <w:r w:rsidRPr="00AB09CB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ANALIZOWANIE I INTERPRETOWANIE TEKSTÓW KULTURY</w:t>
      </w:r>
    </w:p>
    <w:p w:rsidR="00285D8B" w:rsidRPr="00B03968" w:rsidRDefault="00285D8B" w:rsidP="00B03968">
      <w:pPr>
        <w:spacing w:after="0" w:line="240" w:lineRule="auto"/>
        <w:ind w:left="118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18"/>
          <w:szCs w:val="18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nazywa swoje reakcje czytelnicze</w:t>
      </w:r>
    </w:p>
    <w:p w:rsidR="0049160F" w:rsidRPr="009C611B" w:rsidRDefault="00285D8B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nazywa zabiegi stylistyczne w utworach literackich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2448E8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(epitet, porównanie, przenośnia, rym), rozumie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funkcję ob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razowania poetyckiego w liryce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dostrzega cechy wyróżniające teksty artystyczne (poetyckie i prozatorskie) oraz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użyt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odróżnia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utora od osoby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ówi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 w utworze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określa i nazywa elementy świata przedstawionego w utworze epickim, takie jak: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czas, miejsce, bohaterowie, zdarzenia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zuje 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chy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baś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 i 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ndy w utworze</w:t>
      </w:r>
    </w:p>
    <w:p w:rsidR="00472231" w:rsidRPr="009C611B" w:rsidRDefault="002448E8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rozpoznaje elementy rytmu: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wers, zwrotka, rym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refren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zna pojęcia: gra aktorska, dekoracja, kostiumy, rekwizyty, inscenizacja, scena,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widownia, próba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przypisuje 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chy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rom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ich post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 w odni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niu do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kich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rtości, 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k np.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iłość – 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wiść, przyj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źń – wrogość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odczytuje sens utworów na poziomie semantycznym (dosłownym)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odczytuje morał baśni</w:t>
      </w:r>
    </w:p>
    <w:p w:rsidR="00472231" w:rsidRPr="009C611B" w:rsidRDefault="00472231" w:rsidP="009C611B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2448E8" w:rsidRDefault="002448E8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>II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:rsidR="00472231" w:rsidRPr="00B03968" w:rsidRDefault="00472231" w:rsidP="00B03968">
      <w:pPr>
        <w:spacing w:before="15"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472231" w:rsidRPr="00B03968" w:rsidRDefault="003873FA" w:rsidP="00B03968">
      <w:pPr>
        <w:spacing w:after="0" w:line="240" w:lineRule="auto"/>
        <w:ind w:left="351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</w:p>
    <w:p w:rsidR="00472231" w:rsidRPr="00B03968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domie 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tniczy w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cji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omunik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cyjn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dostosowuje wypowiedź do adresata i sytuacji, świadomie dobiera różne typy</w:t>
      </w:r>
      <w:r w:rsidR="00CF482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wypowiedzeń prostych i rozwiniętych, wypowiedzenia oznajmujące, pytające</w:t>
      </w:r>
      <w:r w:rsidR="00CF482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i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rozkazujące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otw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la 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w 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zd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ożonych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wypowiada się w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kilku logicznie ze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sobą połączonych zdaniach na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tematy</w:t>
      </w:r>
      <w:r w:rsidR="00CF482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związane </w:t>
      </w:r>
      <w:r w:rsidR="00CF482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br/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codziennością, otaczającą rzeczywistością, lekturą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lastRenderedPageBreak/>
        <w:t xml:space="preserve">stosuje zwroty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cznościowe i 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dnie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onstrukcje skł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dniowe (np. tryb przypuszcz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AB09C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softHyphen/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cy) podcz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 rozmowy z osobą dorosłą i rówieśnikiem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wyrazy o znaczeniu dosłownym i metaforycznym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składa życzenia, tworzy wypowiedź o cechach instrukcji, np. zasady gry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wypowiada się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sposób uporządkowany: opowiada zdarzenia w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porządku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chronolo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iczny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zcza utwory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rne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opisuje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dmiot,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jsc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jobr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z, post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ć, zwi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obr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z, ilustr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pl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t, stosując słownictwo określające umiejscowienie w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strzeni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dobiera wyrazy bliskoznaczne i przeciwstawne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recytuje utwór poetycki, oddając jego ogólny nastrój i sens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 zasady poprawnej wymowy i akcentowania wyrazów rodzimych</w:t>
      </w:r>
    </w:p>
    <w:p w:rsidR="00472231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posługuje się pozawerbalnymi środkami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wypowi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-2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(m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ką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7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ges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em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)</w:t>
      </w:r>
    </w:p>
    <w:p w:rsidR="00472231" w:rsidRPr="00B03968" w:rsidRDefault="00472231" w:rsidP="00B03968">
      <w:pPr>
        <w:spacing w:before="19"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 podst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wowe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dy ortogr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ﬁi dotycz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ce pisowni </w:t>
      </w:r>
      <w:r w:rsidRPr="00AB09CB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ó – u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AB09CB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rz – ż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AB09CB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ch – h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i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rpun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odróżnia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zwy wł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sne od pospolitych i potr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tosow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ć 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dnie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dy dotycz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 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owni 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 lit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rą</w:t>
      </w:r>
    </w:p>
    <w:p w:rsidR="00472231" w:rsidRPr="00D32E56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dzieli wyrazy na głoski i litery, rozróżnia funkcję zmiękczającą i sylabotwórczą</w:t>
      </w:r>
      <w:r w:rsidR="00CF7A7F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i</w:t>
      </w:r>
      <w:r w:rsidR="00D32E56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CF7A7F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typowych</w:t>
      </w:r>
      <w:r w:rsidR="00CF7A7F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pr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zykładach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konstruuje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pisuje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uzd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niowe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wne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pod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wzgl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 lo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iczno-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dniowym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używa wypowiedzeń pojedynczych i złożonych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 zależności do adresata i sytuacji świadomie dobiera wypowiedzenia oznajmujące, pytające i</w:t>
      </w:r>
      <w:r w:rsid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 </w:t>
      </w:r>
      <w:r w:rsidRPr="00CF482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oz</w:t>
      </w:r>
      <w:r w:rsidRPr="00CF482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zuj</w:t>
      </w:r>
      <w:r w:rsidRPr="00CF482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otw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udziela odpowiedzi w formie zdań złożonych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samodzielnie zapisuje dialog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dzieli wypowiedzi na części kompozycyjne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tworzy ramowy plan wypowiedzi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układa opowiadanie odtwórcze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redaguje notatkę w formie prostego schematu, tabeli, planu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zapisuje prostą instrukcję, np. przepis kulinarny, zasady gry</w:t>
      </w:r>
    </w:p>
    <w:p w:rsidR="00472231" w:rsidRPr="00D32E56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tworzy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opis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przedmiotu,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miejsca,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krajobrazu,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postaci,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zwierzęcia,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obrazu,</w:t>
      </w:r>
      <w:r w:rsidR="00D32E56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ilustracji, plakatu, stosując słownictwo określające umiejscowienie w przestrzeni</w:t>
      </w:r>
    </w:p>
    <w:p w:rsidR="00472231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 liście pryw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tnym, dialogu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apros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iu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 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czny</w:t>
      </w:r>
      <w:proofErr w:type="spellEnd"/>
    </w:p>
    <w:p w:rsidR="005E1261" w:rsidRPr="00B03968" w:rsidRDefault="005E1261" w:rsidP="00B03968">
      <w:pPr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18"/>
          <w:szCs w:val="18"/>
          <w:lang w:val="pl-PL"/>
        </w:rPr>
      </w:pPr>
    </w:p>
    <w:p w:rsidR="00285D8B" w:rsidRPr="00B03968" w:rsidRDefault="00285D8B" w:rsidP="00B03968">
      <w:pPr>
        <w:spacing w:after="0" w:line="240" w:lineRule="auto"/>
        <w:ind w:left="111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III</w:t>
      </w:r>
      <w:r w:rsidR="00CF7A7F"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 xml:space="preserve"> Kształcenie językowe</w:t>
      </w:r>
    </w:p>
    <w:p w:rsidR="00285D8B" w:rsidRPr="00B03968" w:rsidRDefault="00285D8B" w:rsidP="00B03968">
      <w:pPr>
        <w:spacing w:before="2" w:after="0" w:line="240" w:lineRule="auto"/>
        <w:ind w:left="111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5E1261" w:rsidRPr="009C611B" w:rsidRDefault="005E1261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tosuje wiedzę językową w zakresie:</w:t>
      </w:r>
    </w:p>
    <w:p w:rsidR="005E1261" w:rsidRPr="00B03968" w:rsidRDefault="003873FA" w:rsidP="00B03968">
      <w:pPr>
        <w:pStyle w:val="Akapitzlist"/>
        <w:numPr>
          <w:ilvl w:val="1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ic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21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26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blisk</w:t>
      </w:r>
      <w:r w:rsidR="00BB0158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znaczne i przeciwstawne w tworzonym tekście</w:t>
      </w:r>
      <w:r w:rsidR="005E1261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 </w:t>
      </w:r>
      <w:r w:rsidR="005E1261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tworzy rodzin</w:t>
      </w:r>
      <w:r w:rsidR="00BB0158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 xml:space="preserve">ę </w:t>
      </w:r>
      <w:r w:rsidR="005E1261" w:rsidRPr="00B03968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wyrazów</w:t>
      </w:r>
      <w:r w:rsidR="00CF482F"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  <w:t>)</w:t>
      </w:r>
    </w:p>
    <w:p w:rsidR="005E1261" w:rsidRPr="00B03968" w:rsidRDefault="003873FA" w:rsidP="00B03968">
      <w:pPr>
        <w:pStyle w:val="Akapitzlist"/>
        <w:numPr>
          <w:ilvl w:val="1"/>
          <w:numId w:val="15"/>
        </w:numPr>
        <w:spacing w:after="0" w:line="240" w:lineRule="auto"/>
        <w:ind w:right="6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truuje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dync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proste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ia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5E1261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i równoważniki zdań</w:t>
      </w:r>
      <w:r w:rsidR="00BB0158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ozn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cych, 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cych,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owych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:rsidR="00472231" w:rsidRPr="00B03968" w:rsidRDefault="003873FA" w:rsidP="00B03968">
      <w:pPr>
        <w:pStyle w:val="Akapitzlist"/>
        <w:numPr>
          <w:ilvl w:val="1"/>
          <w:numId w:val="15"/>
        </w:numPr>
        <w:spacing w:before="21" w:after="0" w:line="240" w:lineRule="auto"/>
        <w:ind w:right="62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ksji</w:t>
      </w:r>
      <w:r w:rsidRPr="00B03968">
        <w:rPr>
          <w:rFonts w:ascii="Times New Roman" w:eastAsia="Quasi-LucidaBright" w:hAnsi="Times New Roman" w:cs="Times New Roman"/>
          <w:spacing w:val="-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(okr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formę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ną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nikó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ikó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ymiotnikó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; 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enia skł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pomocą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spójnika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nie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one; 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2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pisuje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formy</w:t>
      </w:r>
      <w:r w:rsidRPr="00B03968">
        <w:rPr>
          <w:rFonts w:ascii="Times New Roman" w:eastAsia="Quasi-LucidaBright" w:hAnsi="Times New Roman" w:cs="Times New Roman"/>
          <w:spacing w:val="3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oko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ników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3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formy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ju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męs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koosobo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- </w:t>
      </w:r>
      <w:proofErr w:type="spellStart"/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go</w:t>
      </w:r>
      <w:proofErr w:type="spellEnd"/>
      <w:r w:rsidRPr="00B03968">
        <w:rPr>
          <w:rFonts w:ascii="Times New Roman" w:eastAsia="Quasi-LucidaBright" w:hAnsi="Times New Roman" w:cs="Times New Roman"/>
          <w:spacing w:val="5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skoosobo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ików</w:t>
      </w:r>
      <w:r w:rsidRPr="00B03968">
        <w:rPr>
          <w:rFonts w:ascii="Times New Roman" w:eastAsia="Quasi-LucidaBright" w:hAnsi="Times New Roman" w:cs="Times New Roman"/>
          <w:spacing w:val="4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sie</w:t>
      </w:r>
      <w:r w:rsidRPr="00B03968">
        <w:rPr>
          <w:rFonts w:ascii="Times New Roman" w:eastAsia="Quasi-LucidaBright" w:hAnsi="Times New Roman" w:cs="Times New Roman"/>
          <w:spacing w:val="5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="00CF482F">
        <w:rPr>
          <w:rFonts w:ascii="Times New Roman" w:eastAsia="Quasi-LucidaBright" w:hAnsi="Times New Roman" w:cs="Times New Roman"/>
          <w:sz w:val="18"/>
          <w:szCs w:val="18"/>
          <w:lang w:val="pl-PL"/>
        </w:rPr>
        <w:t>ym)</w:t>
      </w:r>
    </w:p>
    <w:p w:rsidR="00472231" w:rsidRPr="00B03968" w:rsidRDefault="003873FA" w:rsidP="00B03968">
      <w:pPr>
        <w:pStyle w:val="Akapitzlist"/>
        <w:numPr>
          <w:ilvl w:val="1"/>
          <w:numId w:val="15"/>
        </w:numPr>
        <w:spacing w:before="37" w:after="0" w:line="240" w:lineRule="auto"/>
        <w:ind w:right="6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na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przy</w:t>
      </w:r>
      <w:r w:rsidRPr="00B03968">
        <w:rPr>
          <w:rFonts w:ascii="Times New Roman" w:eastAsia="Quasi-LucidaBright" w:hAnsi="Times New Roman" w:cs="Times New Roman"/>
          <w:spacing w:val="20"/>
          <w:sz w:val="18"/>
          <w:szCs w:val="18"/>
          <w:lang w:val="pl-PL"/>
        </w:rPr>
        <w:t xml:space="preserve"> </w:t>
      </w:r>
      <w:proofErr w:type="spellStart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proofErr w:type="spellEnd"/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- </w:t>
      </w:r>
      <w:proofErr w:type="spellStart"/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proofErr w:type="spellEnd"/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ęp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ki)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 zasady estetycznego zapisu tekstu</w:t>
      </w:r>
    </w:p>
    <w:p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4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br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b/>
          <w:bCs/>
          <w:spacing w:val="4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4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tóry</w:t>
      </w:r>
      <w:r w:rsidRPr="00B03968">
        <w:rPr>
          <w:rFonts w:ascii="Times New Roman" w:eastAsia="Quasi-LucidaBright" w:hAnsi="Times New Roman" w:cs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4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4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lne</w:t>
      </w:r>
      <w:r w:rsidRPr="00B03968">
        <w:rPr>
          <w:rFonts w:ascii="Times New Roman" w:eastAsia="Quasi-LucidaBright" w:hAnsi="Times New Roman" w:cs="Times New Roman"/>
          <w:spacing w:val="4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5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nę 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z:</w:t>
      </w:r>
    </w:p>
    <w:p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:rsidR="002F4233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3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Kształcenie literackie i kulturowe</w:t>
      </w:r>
    </w:p>
    <w:p w:rsidR="00472231" w:rsidRPr="00B459CE" w:rsidRDefault="00472231" w:rsidP="00B03968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:rsidR="00472231" w:rsidRPr="00B03968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BB0158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koncentruje uw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gę podczas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łuch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dłuż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zych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innych, a 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zcza odtw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nych utworów</w:t>
      </w:r>
    </w:p>
    <w:p w:rsidR="00BB0158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odróżnia informacje ważne od mniej ważnych</w:t>
      </w:r>
      <w:r w:rsidR="00BB0158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podstawie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słuchanego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tekstu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tworzy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samodzielną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notatkę: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rysuje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plan,</w:t>
      </w:r>
      <w:r w:rsidR="00BB0158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ilustracje do tekstu, formułuje pytania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ciwie 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ra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ncje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wcy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odczytuje przenośny sens wysłuchanych utworów poetyckich i prozatorskich</w:t>
      </w:r>
    </w:p>
    <w:p w:rsidR="00472231" w:rsidRPr="009C611B" w:rsidRDefault="00472231" w:rsidP="009C611B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:rsidR="00472231" w:rsidRPr="00B03968" w:rsidRDefault="00472231" w:rsidP="00B03968">
      <w:pPr>
        <w:spacing w:before="2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w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infor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żone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dnio</w:t>
      </w:r>
    </w:p>
    <w:p w:rsidR="00472231" w:rsidRPr="009C611B" w:rsidRDefault="002F4233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rozumie funkcję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akapit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oddziela informacje ważne od drugorzędnych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wybiera i wykorzystuje informacje z instrukcji, tabeli, notatki, schematu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przenośne znaczenie wyrazów w wypowiedzi oraz samodzielnie tłumaczy przenośne 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nych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zów, zwi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ów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zów w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zuje typowe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nty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cyjne 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tyli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tyczne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ch, życz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ch, in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ch,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fun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dowych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wypowiedzi: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tytuł,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tęp,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rozwinięcie,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ończ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</w:t>
      </w:r>
    </w:p>
    <w:p w:rsidR="00472231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głośno czyta utwory, uwzględniając</w:t>
      </w:r>
      <w:r w:rsidRPr="00B03968">
        <w:rPr>
          <w:rFonts w:ascii="Times New Roman" w:eastAsia="Quasi-LucidaBright" w:hAnsi="Times New Roman" w:cs="Times New Roman"/>
          <w:spacing w:val="-7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-6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rtyku</w:t>
      </w:r>
      <w:r w:rsidRPr="00B03968">
        <w:rPr>
          <w:rFonts w:ascii="Times New Roman" w:eastAsia="Quasi-LucidaBright" w:hAnsi="Times New Roman" w:cs="Times New Roman"/>
          <w:spacing w:val="-1"/>
          <w:position w:val="2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-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position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inton</w:t>
      </w:r>
      <w:r w:rsidRPr="00B03968">
        <w:rPr>
          <w:rFonts w:ascii="Times New Roman" w:eastAsia="Quasi-LucidaBright" w:hAnsi="Times New Roman" w:cs="Times New Roman"/>
          <w:spacing w:val="1"/>
          <w:position w:val="2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position w:val="2"/>
          <w:sz w:val="18"/>
          <w:szCs w:val="18"/>
          <w:lang w:val="pl-PL"/>
        </w:rPr>
        <w:t>cji</w:t>
      </w:r>
    </w:p>
    <w:p w:rsidR="00472231" w:rsidRPr="00B03968" w:rsidRDefault="00472231" w:rsidP="00B03968">
      <w:pPr>
        <w:spacing w:before="4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</w:t>
      </w:r>
      <w:r w:rsidR="00BB0158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–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SAMOKSZTAŁCENIE</w:t>
      </w:r>
    </w:p>
    <w:p w:rsidR="00472231" w:rsidRPr="00B03968" w:rsidRDefault="00472231" w:rsidP="00B03968">
      <w:pPr>
        <w:spacing w:before="6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wybi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ra inform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 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żone wprost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różnych źród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np. 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opism, stron internetowych</w:t>
      </w:r>
    </w:p>
    <w:p w:rsidR="009C611B" w:rsidRDefault="009C611B" w:rsidP="009C611B">
      <w:pPr>
        <w:pStyle w:val="Akapitzlist"/>
        <w:spacing w:before="18" w:after="0" w:line="240" w:lineRule="auto"/>
        <w:ind w:right="-20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:rsidR="009C611B" w:rsidRDefault="009C611B" w:rsidP="009C611B">
      <w:pPr>
        <w:pStyle w:val="Akapitzlist"/>
        <w:spacing w:before="18" w:after="0" w:line="240" w:lineRule="auto"/>
        <w:ind w:right="-20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:rsidR="002F4233" w:rsidRPr="00AB09CB" w:rsidRDefault="002F4233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</w:pPr>
      <w:r w:rsidRPr="00AB09CB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ANALIZOWANIE I INTERPRETOWANIE TEKSTÓW KULTURY</w:t>
      </w:r>
    </w:p>
    <w:p w:rsidR="002F4233" w:rsidRPr="00B03968" w:rsidRDefault="002F4233" w:rsidP="00B03968">
      <w:pPr>
        <w:spacing w:before="4"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18"/>
          <w:szCs w:val="18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dnia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woje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reak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 czyt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cze</w:t>
      </w:r>
    </w:p>
    <w:p w:rsidR="00472231" w:rsidRPr="00D32E56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analizuje elementy świata przedstawionego w utworze epickim, takie jak: czas,</w:t>
      </w:r>
      <w:r w:rsidR="00D32E56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miejsce, bohaterowie, zdarzenia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ntyﬁ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uje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baś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ń i 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ndę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rozumie podstawową funkcję wersu, zwrotki, rymu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rozumie funkcję akapitu jako logicznie wyodrębnionej całości w tekście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objaśnia znaczenia porównań i przenośni w tekście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wyodrębnia elementy dzieła ﬁlmowego, odróżnia ﬁlm animowany i aktorski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ryzuje i 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nia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rów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ich post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 odnosz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ię do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kich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rtości, 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k np.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iłość – 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wiść, przyj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źń – wrogość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odczytuje przesłanie utworu</w:t>
      </w:r>
    </w:p>
    <w:p w:rsidR="00472231" w:rsidRPr="00B459CE" w:rsidRDefault="00472231" w:rsidP="009C611B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>II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:rsidR="00472231" w:rsidRPr="00B459CE" w:rsidRDefault="00472231" w:rsidP="00B03968">
      <w:pPr>
        <w:spacing w:before="8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</w:p>
    <w:p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wia wł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sne zd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 w roz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owie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świadomie dobiera intonację zdaniową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udziela odpowiedzi w formie krótkiej wypowiedzi</w:t>
      </w:r>
    </w:p>
    <w:p w:rsidR="00BB0158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uczestniczy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rozmowie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związanej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lekturą,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ﬁlmem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czy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codziennymi s</w:t>
      </w:r>
      <w:r w:rsidR="00BB0158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</w:t>
      </w:r>
      <w:r w:rsidR="00DA0AF3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tuacjami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łączy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pomocą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odpowiednich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spójników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współrzędne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związki</w:t>
      </w:r>
      <w:r w:rsidR="00BB0158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wyrazowe w zdaniu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wypowiada się w roli świadka i uczestnika zdarzeń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 poprawne formy gramatyczne rzeczownika, przymiotnika, czasownika</w:t>
      </w:r>
    </w:p>
    <w:p w:rsidR="00472231" w:rsidRPr="00D32E56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gromadzi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wyrazy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określające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nazywające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cechy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charakteru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</w:t>
      </w:r>
      <w:r w:rsidR="0000092D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podstawie</w:t>
      </w:r>
      <w:r w:rsidR="00BB0158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zachowań i </w:t>
      </w:r>
      <w:r w:rsidR="00BB0158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ostaw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da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ię logicznie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w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posób uporz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dkow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ny: opowi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rzenia w </w:t>
      </w:r>
      <w:r w:rsidR="00BB0158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 chronolo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iczny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zcza utwory 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two 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zw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zcza przy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 sposób uporządkowany opisuje przedmiot, miejsce, krajobraz,</w:t>
      </w:r>
      <w:r w:rsidR="00DA0AF3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437897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ostać, zwierzę, obraz, ilustrację, plakat, stosując słownictwo służące do formułowania ocen</w:t>
      </w:r>
      <w:r w:rsidR="00BB0158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opinii, emocji i uczuć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objaśnia znaczenia dosłowne i metaforyczne wyrazów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odróżnia wyrazy pokrewne od </w:t>
      </w:r>
      <w:proofErr w:type="spellStart"/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synonimówwygłasza</w:t>
      </w:r>
      <w:proofErr w:type="spellEnd"/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tekst poetycki z pamięci, posługując się pauzą, barwą głosu</w:t>
      </w:r>
    </w:p>
    <w:p w:rsidR="00472231" w:rsidRPr="0000092D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-1"/>
          <w:position w:val="3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 się do zasad właściwego akcentowania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wyrazów i intonowania wypowiedzeń</w:t>
      </w:r>
    </w:p>
    <w:p w:rsidR="00472231" w:rsidRPr="00B459CE" w:rsidRDefault="00472231" w:rsidP="00B03968">
      <w:pPr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1"/>
          <w:szCs w:val="11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dy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ortogr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ﬁi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dotycz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pisowni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ó</w:t>
      </w:r>
      <w:r w:rsidR="0000092D"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 xml:space="preserve"> </w:t>
      </w:r>
      <w:r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–</w:t>
      </w:r>
      <w:r w:rsidR="0000092D"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 xml:space="preserve"> </w:t>
      </w:r>
      <w:r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u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rz</w:t>
      </w:r>
      <w:r w:rsidR="0000092D"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 xml:space="preserve"> </w:t>
      </w:r>
      <w:r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–</w:t>
      </w:r>
      <w:r w:rsidR="0000092D"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 xml:space="preserve"> </w:t>
      </w:r>
      <w:r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ż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ch</w:t>
      </w:r>
      <w:r w:rsidR="0000092D"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 xml:space="preserve"> </w:t>
      </w:r>
      <w:r w:rsidRPr="00B459CE">
        <w:rPr>
          <w:rFonts w:ascii="Times New Roman" w:eastAsia="Quasi-LucidaBright" w:hAnsi="Times New Roman" w:cs="Times New Roman"/>
          <w:i/>
          <w:spacing w:val="1"/>
          <w:sz w:val="18"/>
          <w:szCs w:val="18"/>
          <w:lang w:val="pl-PL"/>
        </w:rPr>
        <w:t>–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h i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rpun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cji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potr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 je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ć w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typowych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np. wykorzyst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ć 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dzę o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pochodnych i rodzinie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zów)</w:t>
      </w:r>
    </w:p>
    <w:p w:rsidR="00472231" w:rsidRPr="00D32E56" w:rsidRDefault="00BB0158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3873FA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kilkuzdaniowych wypowiedziach związanych z lekturą, ﬁlmem czy codziennymi sytuacjami łączy za pomocą odpowiednich spójników współrzędne związki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3873FA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wyrazowe i stosuje się do zasad interpunkcji</w:t>
      </w:r>
    </w:p>
    <w:p w:rsidR="00472231" w:rsidRPr="009C611B" w:rsidRDefault="00BB0158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stosuje popr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wne formy gr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tyczne rz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czownik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prz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ymiot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cz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owni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</w:p>
    <w:p w:rsidR="00472231" w:rsidRPr="009C611B" w:rsidRDefault="00BB0158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tekstach świadomie stosuje wyrazy bliskoznaczne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</w:p>
    <w:p w:rsidR="00472231" w:rsidRPr="009C611B" w:rsidRDefault="00BB0158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grom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wyr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 okr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 i 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zyw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 c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chy ch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ru na podst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wie 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chow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ń i post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układa życzenia, zapisuje przepis, instrukcję, ogłoszenie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stosuje akapit jako znak logicznego wyodrębnienia fragmentów wypowiedzi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pisze logiczne i uporządkowane pod względem chronologicznym opowiadanie, streszcza utwory f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tuje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 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kreś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ce</w:t>
      </w:r>
      <w:r w:rsidR="0045225B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stępstwo czasowe, zwłaszcza przy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łów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i; opowiada z perspektywy świadka i uczestnika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dar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eń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zapisuje dialog w opowiadaniu</w:t>
      </w:r>
    </w:p>
    <w:p w:rsidR="00472231" w:rsidRPr="00B459CE" w:rsidRDefault="00BB0158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459CE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3873FA" w:rsidRPr="00B459CE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sposób uporządkowany opisuje przedmiot, miejsce, krajobraz, postać, zwierzę,</w:t>
      </w:r>
      <w:r w:rsidR="00B459CE" w:rsidRPr="00B459CE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3873FA" w:rsidRPr="00B459CE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obraz, ilustrację, plakat, stosując słownictwo służące do formułowania ocen</w:t>
      </w:r>
      <w:r w:rsidRPr="00B459CE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i </w:t>
      </w:r>
      <w:r w:rsidR="003873FA" w:rsidRPr="00B459CE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opinii, emocji i</w:t>
      </w:r>
      <w:r w:rsidR="00D32E56" w:rsidRPr="00B459CE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 </w:t>
      </w:r>
      <w:r w:rsidR="003873FA" w:rsidRPr="00B459CE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uczuć</w:t>
      </w:r>
    </w:p>
    <w:p w:rsidR="00472231" w:rsidRPr="009C611B" w:rsidRDefault="003873FA" w:rsidP="00B459CE">
      <w:pPr>
        <w:pStyle w:val="Akapitzlist"/>
        <w:numPr>
          <w:ilvl w:val="0"/>
          <w:numId w:val="37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błę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dy orto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ﬁczne i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rpun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cyjne w tworzon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i je 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wia</w:t>
      </w:r>
    </w:p>
    <w:p w:rsidR="00B459CE" w:rsidRPr="00942A53" w:rsidRDefault="00B459CE" w:rsidP="00B03968">
      <w:pPr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</w:p>
    <w:p w:rsidR="002F4233" w:rsidRPr="00B03968" w:rsidRDefault="002F4233" w:rsidP="00B03968">
      <w:pPr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III</w:t>
      </w:r>
      <w:r w:rsidR="002364B9"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 xml:space="preserve"> Kształcenie językowe</w:t>
      </w:r>
    </w:p>
    <w:p w:rsidR="00BB0158" w:rsidRPr="00B03968" w:rsidRDefault="00BB0158" w:rsidP="00B03968">
      <w:pPr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</w:p>
    <w:p w:rsidR="00B459CE" w:rsidRPr="00B459CE" w:rsidRDefault="0045225B" w:rsidP="00B459CE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</w:t>
      </w:r>
      <w:r w:rsidR="002F4233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miejętnie stosuje wiedzę językową w zakresie: </w:t>
      </w:r>
    </w:p>
    <w:p w:rsidR="00B131D2" w:rsidRPr="00B03968" w:rsidRDefault="002F4233" w:rsidP="00B03968">
      <w:pPr>
        <w:pStyle w:val="Akapitzlist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słownictwa (wzbogaca tworzony tekst wyrazami bliskoznacznymi i</w:t>
      </w:r>
      <w:r w:rsidR="0000092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przeciwstawnymi)</w:t>
      </w:r>
    </w:p>
    <w:p w:rsidR="00B131D2" w:rsidRPr="00B03968" w:rsidRDefault="002F4233" w:rsidP="00B03968">
      <w:pPr>
        <w:pStyle w:val="Akapitzlist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e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py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: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 i</w:t>
      </w:r>
      <w:r w:rsidRPr="00B03968">
        <w:rPr>
          <w:rFonts w:ascii="Times New Roman" w:eastAsia="Quasi-LucidaBright" w:hAnsi="Times New Roman" w:cs="Times New Roman"/>
          <w:spacing w:val="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B131D2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oraz równoważniki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;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="00B459CE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ab/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używ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żny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ń: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jmuj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="00B459CE">
        <w:rPr>
          <w:rFonts w:ascii="Times New Roman" w:eastAsia="Quasi-LucidaBright" w:hAnsi="Times New Roman" w:cs="Times New Roman"/>
          <w:sz w:val="18"/>
          <w:szCs w:val="18"/>
          <w:lang w:val="pl-PL"/>
        </w:rPr>
        <w:tab/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ykr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yknikowych,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cych w</w:t>
      </w:r>
      <w:r w:rsidR="00D32E56">
        <w:rPr>
          <w:rFonts w:ascii="Times New Roman" w:eastAsia="Quasi-LucidaBright" w:hAnsi="Times New Roman" w:cs="Times New Roman"/>
          <w:sz w:val="18"/>
          <w:szCs w:val="18"/>
          <w:lang w:val="pl-PL"/>
        </w:rPr>
        <w:t> 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cji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cyjn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j;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="00B459CE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ab/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ię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rpunkcji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:rsidR="00B131D2" w:rsidRPr="00B03968" w:rsidRDefault="002F4233" w:rsidP="00B03968">
      <w:pPr>
        <w:pStyle w:val="Akapitzlist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sji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ywa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odmi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nnych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mowy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wnych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)</w:t>
      </w:r>
    </w:p>
    <w:p w:rsidR="0045225B" w:rsidRPr="00B03968" w:rsidRDefault="002F4233" w:rsidP="00B03968">
      <w:pPr>
        <w:pStyle w:val="Akapitzlist"/>
        <w:numPr>
          <w:ilvl w:val="0"/>
          <w:numId w:val="27"/>
        </w:numPr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tyki</w:t>
      </w:r>
      <w:r w:rsidRPr="00B03968">
        <w:rPr>
          <w:rFonts w:ascii="Times New Roman" w:eastAsia="Quasi-LucidaBright" w:hAnsi="Times New Roman" w:cs="Times New Roman"/>
          <w:spacing w:val="5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(stosuje</w:t>
      </w:r>
      <w:r w:rsidRPr="00B03968">
        <w:rPr>
          <w:rFonts w:ascii="Times New Roman" w:eastAsia="Quasi-LucidaBright" w:hAnsi="Times New Roman" w:cs="Times New Roman"/>
          <w:spacing w:val="5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domości</w:t>
      </w:r>
      <w:r w:rsidRPr="00B03968">
        <w:rPr>
          <w:rFonts w:ascii="Times New Roman" w:eastAsia="Quasi-LucidaBright" w:hAnsi="Times New Roman" w:cs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su</w:t>
      </w:r>
      <w:r w:rsidRPr="00B03968">
        <w:rPr>
          <w:rFonts w:ascii="Times New Roman" w:eastAsia="Quasi-LucidaBright" w:hAnsi="Times New Roman" w:cs="Times New Roman"/>
          <w:spacing w:val="4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łu</w:t>
      </w:r>
      <w:r w:rsidRPr="00B03968">
        <w:rPr>
          <w:rFonts w:ascii="Times New Roman" w:eastAsia="Quasi-LucidaBright" w:hAnsi="Times New Roman" w:cs="Times New Roman"/>
          <w:spacing w:val="5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ów</w:t>
      </w:r>
      <w:r w:rsidRPr="00B03968">
        <w:rPr>
          <w:rFonts w:ascii="Times New Roman" w:eastAsia="Quasi-LucidaBright" w:hAnsi="Times New Roman" w:cs="Times New Roman"/>
          <w:spacing w:val="5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="0000092D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głoski i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</w:p>
    <w:p w:rsidR="002F4233" w:rsidRDefault="00B459CE" w:rsidP="00B03968">
      <w:pPr>
        <w:pStyle w:val="Akapitzlist"/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ab/>
      </w:r>
      <w:r w:rsidR="002F4233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="002F4233"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="002F4233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2F4233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="002F4233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nym</w:t>
      </w:r>
      <w:r w:rsidR="002F4233"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="002F4233"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="002F4233"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2F4233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2F4233"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pisie)</w:t>
      </w:r>
    </w:p>
    <w:p w:rsidR="00B459CE" w:rsidRDefault="00B459CE" w:rsidP="00B03968">
      <w:pPr>
        <w:pStyle w:val="Akapitzlist"/>
        <w:spacing w:after="0" w:line="240" w:lineRule="auto"/>
        <w:ind w:right="7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2F4233" w:rsidRDefault="002F4233" w:rsidP="00B03968">
      <w:pPr>
        <w:spacing w:after="0" w:line="240" w:lineRule="auto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942A53" w:rsidRDefault="00942A53" w:rsidP="00B03968">
      <w:pPr>
        <w:spacing w:after="0" w:line="240" w:lineRule="auto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942A53" w:rsidRPr="00B03968" w:rsidRDefault="00942A53" w:rsidP="00B039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6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bardz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b/>
          <w:bCs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dobr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b/>
          <w:bCs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tóry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lne</w:t>
      </w:r>
      <w:r w:rsidRPr="00B03968">
        <w:rPr>
          <w:rFonts w:ascii="Times New Roman" w:eastAsia="Quasi-LucidaBright" w:hAnsi="Times New Roman" w:cs="Times New Roman"/>
          <w:spacing w:val="2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 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dobrą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:</w:t>
      </w:r>
    </w:p>
    <w:p w:rsidR="00472231" w:rsidRPr="00942A53" w:rsidRDefault="00472231" w:rsidP="00B03968">
      <w:pPr>
        <w:spacing w:before="1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49160F" w:rsidP="00B03968">
      <w:pPr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I. Kształcenie literackie i kulturowe</w:t>
      </w:r>
    </w:p>
    <w:p w:rsidR="00472231" w:rsidRPr="00942A53" w:rsidRDefault="00472231" w:rsidP="00B03968">
      <w:pPr>
        <w:spacing w:before="17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:rsidR="00472231" w:rsidRPr="00B03968" w:rsidRDefault="00472231" w:rsidP="00B03968">
      <w:pPr>
        <w:spacing w:before="2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zuje 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nych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odczytuje przenośny sens wysłuchanych utworów prozatorskich i poetyckich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wyraża swoje zdanie na temat wysłuchanego komunikatu</w:t>
      </w:r>
    </w:p>
    <w:p w:rsidR="00472231" w:rsidRPr="00B03968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nazywa intencje nadawcy</w:t>
      </w:r>
      <w:r w:rsidRPr="00B03968">
        <w:rPr>
          <w:rFonts w:ascii="Times New Roman" w:eastAsia="Quasi-LucidaBright" w:hAnsi="Times New Roman" w:cs="Times New Roman"/>
          <w:spacing w:val="-3"/>
          <w:position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uni</w:t>
      </w:r>
      <w:r w:rsidRPr="00B03968">
        <w:rPr>
          <w:rFonts w:ascii="Times New Roman" w:eastAsia="Quasi-LucidaBright" w:hAnsi="Times New Roman" w:cs="Times New Roman"/>
          <w:spacing w:val="1"/>
          <w:position w:val="3"/>
          <w:sz w:val="18"/>
          <w:szCs w:val="18"/>
          <w:lang w:val="pl-PL"/>
        </w:rPr>
        <w:t>ka</w:t>
      </w:r>
      <w:r w:rsidRPr="00B03968">
        <w:rPr>
          <w:rFonts w:ascii="Times New Roman" w:eastAsia="Quasi-LucidaBright" w:hAnsi="Times New Roman" w:cs="Times New Roman"/>
          <w:position w:val="3"/>
          <w:sz w:val="18"/>
          <w:szCs w:val="18"/>
          <w:lang w:val="pl-PL"/>
        </w:rPr>
        <w:t>tu</w:t>
      </w:r>
    </w:p>
    <w:p w:rsidR="00472231" w:rsidRPr="00942A53" w:rsidRDefault="00472231" w:rsidP="00B03968">
      <w:pPr>
        <w:spacing w:before="19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:rsidR="00472231" w:rsidRPr="00B03968" w:rsidRDefault="00472231" w:rsidP="00D32E56">
      <w:pPr>
        <w:spacing w:before="7" w:after="0" w:line="240" w:lineRule="auto"/>
        <w:jc w:val="both"/>
        <w:rPr>
          <w:rFonts w:ascii="Times New Roman" w:hAnsi="Times New Roman" w:cs="Times New Roman"/>
          <w:sz w:val="13"/>
          <w:szCs w:val="13"/>
          <w:lang w:val="pl-PL"/>
        </w:rPr>
      </w:pP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w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infor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żone 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dnio 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tuje je w wypowiedzi</w:t>
      </w:r>
      <w:r w:rsid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np. opisującej lub oceniającej postać ﬁkcyjną lub rzeczywistą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oddziela informacje ważne od drugorzędnych i wykorzystuje je w odczytywaniu</w:t>
      </w:r>
      <w:r w:rsid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znaczeń dosłownych i przenośnych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odczytuje i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tuje 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rte w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in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cji,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li,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cie </w:t>
      </w:r>
      <w:r w:rsidR="00DA0AF3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br/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not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tce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i odczytuje przenośne znaczenie wyrazów w wypowiedzi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wskazuje typowe elementy konstrukcyjne i stylistyczne w życzeniach, ogłoszeniach, instrukcjach, przepisach</w:t>
      </w:r>
    </w:p>
    <w:p w:rsidR="002364B9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ć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cji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i rozu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fun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ich 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="00C624F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wych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dzi, 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 tytu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p, rozwini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ończ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no czyta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utwory,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 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tno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ć 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j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cji i inton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cji,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 odd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ć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ns odczytyw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</w:t>
      </w:r>
    </w:p>
    <w:p w:rsidR="00472231" w:rsidRPr="00942A53" w:rsidRDefault="00472231" w:rsidP="009C611B">
      <w:pPr>
        <w:spacing w:before="12"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</w:t>
      </w:r>
      <w:r w:rsidR="00C624F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– </w:t>
      </w:r>
      <w:r w:rsidR="002E1C9F"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SAMOKSZTAŁCENIE</w:t>
      </w:r>
    </w:p>
    <w:p w:rsidR="00472231" w:rsidRPr="009C611B" w:rsidRDefault="00472231" w:rsidP="009C611B">
      <w:pPr>
        <w:pStyle w:val="Akapitzlist"/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wybi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ra inform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 wyr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żone pośr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dnio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różnych źródł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ch, np. 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opism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ch,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towych;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onfrontuje je z inny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źród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</w:p>
    <w:p w:rsidR="00472231" w:rsidRPr="00942A53" w:rsidRDefault="00472231" w:rsidP="00B03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364B9" w:rsidRPr="00B459CE" w:rsidRDefault="002364B9" w:rsidP="00B459CE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</w:pPr>
      <w:r w:rsidRPr="00B459CE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</w:t>
      </w:r>
      <w:r w:rsidR="00B459CE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NA</w:t>
      </w:r>
      <w:r w:rsidRPr="00B459CE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LIZOWANIE I INTERPRETOWANIE TEKSTÓW KULTURY</w:t>
      </w:r>
    </w:p>
    <w:p w:rsidR="00472231" w:rsidRPr="00B459CE" w:rsidRDefault="003873FA" w:rsidP="00B03968">
      <w:pPr>
        <w:spacing w:before="32" w:after="0" w:line="240" w:lineRule="auto"/>
        <w:ind w:left="115" w:right="-20"/>
        <w:jc w:val="both"/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</w:pPr>
      <w:r w:rsidRPr="00B459CE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 xml:space="preserve"> 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onfrontuje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woje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 czyt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lnicze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inny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iorc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objaśnia funkcję analizowanych elementów świata przedstawionego w utworze</w:t>
      </w:r>
      <w:r w:rsidR="009C611B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epickim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tuje 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ed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zę na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ers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u, zwrot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 do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erpre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cji utwo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ru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objaśnia funkcję</w:t>
      </w:r>
      <w:r w:rsidR="002364B9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epitetów,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porównań i przenośni w tekście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wyróżnia wśród przekazów audiowizualnych programy informacyjne, rozrywkowe, reklamy</w:t>
      </w:r>
    </w:p>
    <w:p w:rsidR="00472231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ryzuje i 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nia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rów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ich post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 odnosz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ię do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kich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ci, 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k np.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ć – 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ć, przyj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źń – wrogość;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onfrontuje sytu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cję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rów z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</w:p>
    <w:p w:rsidR="00B459CE" w:rsidRPr="00942A53" w:rsidRDefault="00B459CE" w:rsidP="00B0396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>II</w:t>
      </w:r>
      <w:r w:rsidR="00C624FF"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:rsidR="00472231" w:rsidRPr="00B459CE" w:rsidRDefault="00472231" w:rsidP="00B03968">
      <w:pPr>
        <w:spacing w:before="14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</w:p>
    <w:p w:rsidR="00472231" w:rsidRPr="00B03968" w:rsidRDefault="00472231" w:rsidP="00B03968">
      <w:pPr>
        <w:spacing w:before="3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dnia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ne zd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 w roz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pod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je odpowi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dnie przy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kła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dy,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uje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ię do reguł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rzecznościowych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rozpoczyna i podtrzy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roz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owę na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 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tury czy 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 ﬁl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</w:p>
    <w:p w:rsidR="00472231" w:rsidRPr="00D32E56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udziela wyczerpujących wypowiedzi poprawnych pod względem </w:t>
      </w:r>
      <w:r w:rsidR="00C624FF"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konstrukcyj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nym i</w:t>
      </w:r>
      <w:r w:rsid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 </w:t>
      </w:r>
      <w:r w:rsidRPr="00D32E56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stylistycznym</w:t>
      </w:r>
    </w:p>
    <w:p w:rsidR="00472231" w:rsidRPr="009C611B" w:rsidRDefault="00C624FF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rozmowie zwi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 z 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ﬁl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 czy codzi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nnymi sytu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 stosuje fr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olo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 zwi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ne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ną 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</w:p>
    <w:p w:rsidR="00C624FF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wnie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tosuje formy 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su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źni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jsz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go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formy rodz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ju 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skoos</w:t>
      </w:r>
      <w:r w:rsidR="00C624F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obo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go </w:t>
      </w:r>
    </w:p>
    <w:p w:rsidR="00472231" w:rsidRPr="009C611B" w:rsidRDefault="003873FA" w:rsidP="00D32E56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 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skoosobow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 w 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szłym i przyszłym</w:t>
      </w:r>
    </w:p>
    <w:p w:rsidR="00472231" w:rsidRPr="009C611B" w:rsidRDefault="00C624FF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dzi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a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ultury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uje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ownictwo wyr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ce 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un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 od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iorcy wo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 dzieła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rpretuje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nośne treści utworów poetyckich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nych w progr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cza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nty lo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iczn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uje 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uzy, 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owuje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 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cji do 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 utworu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wzbogaca komunikat pozawerbalny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rodkami wypowiedzi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dokonuje samokrytyki wypowiedzi i doskonali ją pod względem konstrukcji</w:t>
      </w:r>
      <w:r w:rsidR="00C624F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i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języka</w:t>
      </w:r>
    </w:p>
    <w:p w:rsidR="00472231" w:rsidRPr="00942A53" w:rsidRDefault="00472231" w:rsidP="00B03968">
      <w:pPr>
        <w:spacing w:before="16"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72231" w:rsidRPr="00B03968" w:rsidRDefault="003873FA" w:rsidP="00B03968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:rsidR="00472231" w:rsidRPr="00B03968" w:rsidRDefault="00472231" w:rsidP="00B03968">
      <w:pPr>
        <w:spacing w:before="9" w:after="0" w:line="240" w:lineRule="auto"/>
        <w:jc w:val="both"/>
        <w:rPr>
          <w:rFonts w:ascii="Times New Roman" w:hAnsi="Times New Roman" w:cs="Times New Roman"/>
          <w:sz w:val="14"/>
          <w:szCs w:val="14"/>
          <w:lang w:val="pl-PL"/>
        </w:rPr>
      </w:pP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komponuje 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wne pod wzgl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 ortogr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ﬁcznym,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rpunkcyjnym, 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="00C624F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syj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nym, skł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dniowym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o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jrzyst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j, logiczn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 kompozycji</w:t>
      </w:r>
      <w:r w:rsidR="002364B9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z uwzględnieniem akapitów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dnia wł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sne zd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nie, pod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je odpowiednie przykł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dy, np. z lektury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udziela wyczerpujących wypowiedzi poprawnych pod względem </w:t>
      </w:r>
      <w:r w:rsidR="00C624F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konstrukcyj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nym </w:t>
      </w:r>
      <w:r w:rsidR="00DA0AF3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br/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 </w:t>
      </w:r>
      <w:r w:rsidR="00C624F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tylistycznym</w:t>
      </w:r>
    </w:p>
    <w:p w:rsidR="00472231" w:rsidRPr="009C611B" w:rsidRDefault="00C624FF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w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wypowiedziach związ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nych z lektur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ﬁl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 czy codzi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nnymi sytu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mi stosuje fr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ologizmy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ne z om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ną t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="003873FA"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="003873FA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tyką</w:t>
      </w:r>
    </w:p>
    <w:p w:rsidR="00472231" w:rsidRPr="009C611B" w:rsidRDefault="003873FA" w:rsidP="00D32E56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komponuje i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kszt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ca pl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wypowiedzi</w:t>
      </w:r>
    </w:p>
    <w:p w:rsidR="0000092D" w:rsidRPr="009C611B" w:rsidRDefault="003873FA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pisze opowiadanie twórcze, list z perspektywy bohatera, baśń</w:t>
      </w:r>
      <w:r w:rsidR="0000092D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</w:p>
    <w:p w:rsidR="0000092D" w:rsidRPr="009C611B" w:rsidRDefault="0000092D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dzi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a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ultury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uje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ownictwo wyr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ce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un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 od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iorcy wo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 dzieła</w:t>
      </w:r>
    </w:p>
    <w:p w:rsidR="0000092D" w:rsidRDefault="0000092D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onuje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odzi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ln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j 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uto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 n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pi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 t</w:t>
      </w:r>
      <w:r w:rsidRPr="0073023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 xml:space="preserve"> </w:t>
      </w:r>
    </w:p>
    <w:p w:rsidR="0000092D" w:rsidRPr="00942A53" w:rsidRDefault="0000092D" w:rsidP="0000092D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</w:p>
    <w:p w:rsidR="0000092D" w:rsidRDefault="0000092D" w:rsidP="0000092D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III. Kształcenie językowe</w:t>
      </w:r>
    </w:p>
    <w:p w:rsidR="00B459CE" w:rsidRDefault="00B459CE" w:rsidP="0000092D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</w:p>
    <w:p w:rsidR="00B459CE" w:rsidRPr="00B459CE" w:rsidRDefault="0000092D" w:rsidP="00B459CE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Sprawnie stosuje wiedzę języ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ową w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kresie: </w:t>
      </w:r>
    </w:p>
    <w:p w:rsidR="0000092D" w:rsidRPr="00B03968" w:rsidRDefault="0000092D" w:rsidP="00B459CE">
      <w:pPr>
        <w:pStyle w:val="Akapitzlist"/>
        <w:numPr>
          <w:ilvl w:val="1"/>
          <w:numId w:val="41"/>
        </w:numPr>
        <w:spacing w:before="18" w:after="0" w:line="240" w:lineRule="auto"/>
        <w:ind w:right="58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sło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ict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dba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ć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nyc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 do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ra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y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wy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zi i</w:t>
      </w:r>
      <w:r w:rsidR="00D32E56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 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sytuacji komunikacyjnej)</w:t>
      </w:r>
    </w:p>
    <w:p w:rsidR="0000092D" w:rsidRPr="00B03968" w:rsidRDefault="0000092D" w:rsidP="00B459CE">
      <w:pPr>
        <w:pStyle w:val="Akapitzlist"/>
        <w:numPr>
          <w:ilvl w:val="1"/>
          <w:numId w:val="41"/>
        </w:numPr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pod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ęde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-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ym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i,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tosuje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się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ości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ogic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-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skład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j,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dba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ną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rpunkcję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ż</w:t>
      </w:r>
      <w:r w:rsid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onych)</w:t>
      </w:r>
    </w:p>
    <w:p w:rsidR="0000092D" w:rsidRPr="00B03968" w:rsidRDefault="0000092D" w:rsidP="00B459CE">
      <w:pPr>
        <w:pStyle w:val="Akapitzlist"/>
        <w:numPr>
          <w:ilvl w:val="1"/>
          <w:numId w:val="41"/>
        </w:numPr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</w:rPr>
        <w:t>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sji</w:t>
      </w:r>
      <w:r w:rsidRPr="00B03968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-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stosuje w</w:t>
      </w:r>
      <w:r w:rsidRPr="00B03968">
        <w:rPr>
          <w:rFonts w:ascii="Times New Roman" w:eastAsia="Quasi-LucidaBright" w:hAnsi="Times New Roman" w:cs="Times New Roman"/>
          <w:spacing w:val="4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B03968">
        <w:rPr>
          <w:rFonts w:ascii="Times New Roman" w:eastAsia="Quasi-LucidaBright" w:hAnsi="Times New Roman" w:cs="Times New Roman"/>
          <w:spacing w:val="3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3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odmi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nne</w:t>
      </w:r>
      <w:r w:rsidRPr="00B03968">
        <w:rPr>
          <w:rFonts w:ascii="Times New Roman" w:eastAsia="Quasi-LucidaBright" w:hAnsi="Times New Roman" w:cs="Times New Roman"/>
          <w:spacing w:val="3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odmi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nne</w:t>
      </w:r>
      <w:r w:rsidRPr="00B03968">
        <w:rPr>
          <w:rFonts w:ascii="Times New Roman" w:eastAsia="Quasi-LucidaBright" w:hAnsi="Times New Roman" w:cs="Times New Roman"/>
          <w:spacing w:val="3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ęś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3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3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ne w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 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ym</w:t>
      </w:r>
      <w:r w:rsidRPr="00B03968">
        <w:rPr>
          <w:rFonts w:ascii="Times New Roman" w:eastAsia="Quasi-LucidaBright" w:hAnsi="Times New Roman" w:cs="Times New Roman"/>
          <w:spacing w:val="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nie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źni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formy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rod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ju</w:t>
      </w:r>
      <w:r w:rsidRPr="00B03968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skoosobo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 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emęs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koosobo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pr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w w:val="99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w w:val="99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w w:val="99"/>
          <w:sz w:val="18"/>
          <w:szCs w:val="18"/>
          <w:lang w:val="pl-PL"/>
        </w:rPr>
        <w:t>łym i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m)</w:t>
      </w:r>
    </w:p>
    <w:p w:rsidR="0000092D" w:rsidRDefault="0000092D" w:rsidP="00B459CE">
      <w:pPr>
        <w:pStyle w:val="Akapitzlist"/>
        <w:numPr>
          <w:ilvl w:val="1"/>
          <w:numId w:val="41"/>
        </w:numPr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(b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je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domości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su fon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tyki</w:t>
      </w:r>
      <w:r w:rsidRPr="00B03968">
        <w:rPr>
          <w:rFonts w:ascii="Times New Roman" w:eastAsia="Quasi-LucidaBright" w:hAnsi="Times New Roman" w:cs="Times New Roman"/>
          <w:spacing w:val="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ykor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stuje je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w</w:t>
      </w:r>
      <w:r w:rsidR="00B459CE">
        <w:rPr>
          <w:rFonts w:ascii="Times New Roman" w:eastAsia="Quasi-LucidaBright" w:hAnsi="Times New Roman" w:cs="Times New Roman"/>
          <w:sz w:val="18"/>
          <w:szCs w:val="18"/>
          <w:lang w:val="pl-PL"/>
        </w:rPr>
        <w:t> 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nym</w:t>
      </w:r>
      <w:r w:rsidRPr="00B03968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pisie</w:t>
      </w:r>
      <w:r w:rsidRPr="00B03968">
        <w:rPr>
          <w:rFonts w:ascii="Times New Roman" w:eastAsia="Quasi-LucidaBright" w:hAnsi="Times New Roman" w:cs="Times New Roman"/>
          <w:spacing w:val="-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ó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)</w:t>
      </w:r>
    </w:p>
    <w:p w:rsidR="0000092D" w:rsidRDefault="0000092D" w:rsidP="0000092D">
      <w:pPr>
        <w:pStyle w:val="Akapitzlist"/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942A53" w:rsidRDefault="00942A53" w:rsidP="0000092D">
      <w:pPr>
        <w:pStyle w:val="Akapitzlist"/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942A53" w:rsidRDefault="00942A53" w:rsidP="0000092D">
      <w:pPr>
        <w:pStyle w:val="Akapitzlist"/>
        <w:spacing w:before="19" w:after="0" w:line="240" w:lineRule="auto"/>
        <w:ind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00092D" w:rsidRPr="00B03968" w:rsidRDefault="0000092D" w:rsidP="0000092D">
      <w:pPr>
        <w:spacing w:after="0" w:line="240" w:lineRule="auto"/>
        <w:ind w:left="123" w:right="59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2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sz w:val="18"/>
          <w:szCs w:val="18"/>
          <w:lang w:val="pl-PL"/>
        </w:rPr>
        <w:t>ją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ą</w:t>
      </w:r>
      <w:r w:rsidRPr="00B03968">
        <w:rPr>
          <w:rFonts w:ascii="Times New Roman" w:eastAsia="Quasi-LucidaBright" w:hAnsi="Times New Roman" w:cs="Times New Roman"/>
          <w:b/>
          <w:bCs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otrzy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uje</w:t>
      </w:r>
      <w:r w:rsidRPr="00B03968">
        <w:rPr>
          <w:rFonts w:ascii="Times New Roman" w:eastAsia="Quasi-LucidaBright" w:hAnsi="Times New Roman" w:cs="Times New Roman"/>
          <w:spacing w:val="2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ń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,</w:t>
      </w:r>
      <w:r w:rsidRPr="00B03968">
        <w:rPr>
          <w:rFonts w:ascii="Times New Roman" w:eastAsia="Quasi-LucidaBright" w:hAnsi="Times New Roman" w:cs="Times New Roman"/>
          <w:spacing w:val="2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tóry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eł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nia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maga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ia</w:t>
      </w:r>
      <w:r w:rsidRPr="00B03968">
        <w:rPr>
          <w:rFonts w:ascii="Times New Roman" w:eastAsia="Quasi-LucidaBright" w:hAnsi="Times New Roman" w:cs="Times New Roman"/>
          <w:spacing w:val="18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lne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29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nę bard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dobrą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:</w:t>
      </w:r>
    </w:p>
    <w:p w:rsidR="0000092D" w:rsidRPr="00B03968" w:rsidRDefault="0000092D" w:rsidP="0000092D">
      <w:pPr>
        <w:spacing w:before="1" w:after="0" w:line="240" w:lineRule="auto"/>
        <w:jc w:val="both"/>
        <w:rPr>
          <w:rFonts w:ascii="Times New Roman" w:hAnsi="Times New Roman" w:cs="Times New Roman"/>
          <w:sz w:val="17"/>
          <w:szCs w:val="17"/>
          <w:lang w:val="pl-PL"/>
        </w:rPr>
      </w:pPr>
    </w:p>
    <w:p w:rsidR="0000092D" w:rsidRPr="00B03968" w:rsidRDefault="0000092D" w:rsidP="0000092D">
      <w:pPr>
        <w:spacing w:before="1" w:after="0" w:line="240" w:lineRule="auto"/>
        <w:jc w:val="both"/>
        <w:rPr>
          <w:rFonts w:ascii="Times New Roman" w:hAnsi="Times New Roman" w:cs="Times New Roman"/>
          <w:sz w:val="10"/>
          <w:szCs w:val="10"/>
          <w:lang w:val="pl-PL"/>
        </w:rPr>
      </w:pPr>
    </w:p>
    <w:p w:rsidR="0000092D" w:rsidRPr="00B03968" w:rsidRDefault="0000092D" w:rsidP="0000092D">
      <w:pPr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-1"/>
          <w:w w:val="121"/>
          <w:sz w:val="18"/>
          <w:szCs w:val="18"/>
          <w:lang w:val="pl-PL"/>
        </w:rPr>
        <w:t>I. Kształcenie literackie i kulturowe</w:t>
      </w:r>
    </w:p>
    <w:p w:rsidR="0000092D" w:rsidRPr="00B03968" w:rsidRDefault="0000092D" w:rsidP="000009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00092D" w:rsidRPr="00B03968" w:rsidRDefault="0000092D" w:rsidP="0000092D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S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Ł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U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HANIE</w:t>
      </w:r>
    </w:p>
    <w:p w:rsidR="0000092D" w:rsidRPr="00B03968" w:rsidRDefault="0000092D" w:rsidP="0000092D">
      <w:pPr>
        <w:spacing w:before="3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:rsidR="0000092D" w:rsidRPr="008C45FD" w:rsidRDefault="0000092D" w:rsidP="008C45FD">
      <w:pPr>
        <w:pStyle w:val="Akapitzlist"/>
        <w:numPr>
          <w:ilvl w:val="0"/>
          <w:numId w:val="40"/>
        </w:numPr>
        <w:spacing w:after="0" w:line="240" w:lineRule="auto"/>
        <w:ind w:right="61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odczytuje i wyj</w:t>
      </w:r>
      <w:r w:rsidRPr="008C45F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śnia</w:t>
      </w:r>
      <w:r w:rsidRPr="008C45FD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pr</w:t>
      </w:r>
      <w:r w:rsidRPr="008C45F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C45F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nośny</w:t>
      </w:r>
      <w:r w:rsidRPr="008C45FD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8C45F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se</w:t>
      </w:r>
      <w:r w:rsidRPr="008C45F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s</w:t>
      </w:r>
      <w:r w:rsidRPr="008C45FD">
        <w:rPr>
          <w:rFonts w:ascii="Times New Roman" w:eastAsia="Quasi-LucidaBright" w:hAnsi="Times New Roman" w:cs="Times New Roman"/>
          <w:spacing w:val="-5"/>
          <w:sz w:val="18"/>
          <w:szCs w:val="18"/>
          <w:lang w:val="pl-PL"/>
        </w:rPr>
        <w:t xml:space="preserve"> </w:t>
      </w:r>
      <w:r w:rsidRPr="008C45F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ysłuch</w:t>
      </w:r>
      <w:r w:rsidRPr="008C45F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8C45F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n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ych</w:t>
      </w:r>
      <w:r w:rsidRPr="008C45FD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8C45F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t</w:t>
      </w:r>
      <w:r w:rsidRPr="008C45F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orów</w:t>
      </w:r>
      <w:r w:rsidRPr="008C45FD">
        <w:rPr>
          <w:rFonts w:ascii="Times New Roman" w:eastAsia="Quasi-LucidaBright" w:hAnsi="Times New Roman" w:cs="Times New Roman"/>
          <w:spacing w:val="-4"/>
          <w:sz w:val="18"/>
          <w:szCs w:val="18"/>
          <w:lang w:val="pl-PL"/>
        </w:rPr>
        <w:t xml:space="preserve"> 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po</w:t>
      </w:r>
      <w:r w:rsidRPr="008C45F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8C45F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yckich</w:t>
      </w:r>
      <w:r w:rsidRPr="008C45FD">
        <w:rPr>
          <w:rFonts w:ascii="Times New Roman" w:eastAsia="Quasi-LucidaBright" w:hAnsi="Times New Roman" w:cs="Times New Roman"/>
          <w:spacing w:val="-9"/>
          <w:sz w:val="18"/>
          <w:szCs w:val="18"/>
          <w:lang w:val="pl-PL"/>
        </w:rPr>
        <w:t xml:space="preserve"> 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i pro</w:t>
      </w:r>
      <w:r w:rsidRPr="008C45FD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8C45F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tor</w:t>
      </w:r>
      <w:r w:rsidRPr="008C45F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8C45FD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</w:p>
    <w:p w:rsidR="0000092D" w:rsidRDefault="0000092D" w:rsidP="0000092D">
      <w:pPr>
        <w:spacing w:before="13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942A53" w:rsidRPr="00B03968" w:rsidRDefault="00942A53" w:rsidP="0000092D">
      <w:pPr>
        <w:spacing w:before="13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</w:p>
    <w:p w:rsidR="0000092D" w:rsidRPr="00B03968" w:rsidRDefault="0000092D" w:rsidP="0000092D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CZ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Y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>T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ANIE</w:t>
      </w:r>
    </w:p>
    <w:p w:rsidR="0000092D" w:rsidRPr="00B03968" w:rsidRDefault="0000092D" w:rsidP="0000092D">
      <w:pPr>
        <w:spacing w:before="6" w:after="0" w:line="240" w:lineRule="auto"/>
        <w:jc w:val="both"/>
        <w:rPr>
          <w:rFonts w:ascii="Times New Roman" w:hAnsi="Times New Roman" w:cs="Times New Roman"/>
          <w:sz w:val="15"/>
          <w:szCs w:val="15"/>
          <w:lang w:val="pl-PL"/>
        </w:rPr>
      </w:pPr>
    </w:p>
    <w:p w:rsidR="0000092D" w:rsidRPr="009C611B" w:rsidRDefault="0000092D" w:rsidP="004D0E0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czyta ze zrozumieniem na pozio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ie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sema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ntycznym i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rytyczny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, równi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 spoza listy 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ktur</w:t>
      </w:r>
    </w:p>
    <w:p w:rsidR="0000092D" w:rsidRPr="009C611B" w:rsidRDefault="0000092D" w:rsidP="004D0E0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tuje tr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 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rte w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rty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ch, in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tru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ch, prz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ch,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abe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ch,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i</w:t>
      </w:r>
      <w:r w:rsid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 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not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w tworz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niu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nych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</w:t>
      </w:r>
    </w:p>
    <w:p w:rsidR="0000092D" w:rsidRPr="009C611B" w:rsidRDefault="0000092D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odczytuje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no utwory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i proz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ie i je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tuje</w:t>
      </w:r>
    </w:p>
    <w:p w:rsidR="0000092D" w:rsidRPr="00B03968" w:rsidRDefault="0000092D" w:rsidP="000009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00092D" w:rsidRPr="00B03968" w:rsidRDefault="0000092D" w:rsidP="0000092D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  <w:r w:rsidRPr="00B03968">
        <w:rPr>
          <w:rFonts w:ascii="Times New Roman" w:eastAsia="Quasi-LucidaSans" w:hAnsi="Times New Roman" w:cs="Times New Roman"/>
          <w:b/>
          <w:bCs/>
          <w:spacing w:val="-8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DO</w:t>
      </w:r>
      <w:r w:rsidRPr="00B03968">
        <w:rPr>
          <w:rFonts w:ascii="Times New Roman" w:eastAsia="Quasi-LucidaSans" w:hAnsi="Times New Roman" w:cs="Times New Roman"/>
          <w:b/>
          <w:bCs/>
          <w:spacing w:val="-3"/>
          <w:sz w:val="16"/>
          <w:szCs w:val="16"/>
          <w:lang w:val="pl-PL"/>
        </w:rPr>
        <w:t xml:space="preserve"> 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INF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O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R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MAC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JI- SAMOKSZTAŁCENIE</w:t>
      </w:r>
    </w:p>
    <w:p w:rsidR="0000092D" w:rsidRPr="00B03968" w:rsidRDefault="0000092D" w:rsidP="0000092D">
      <w:pPr>
        <w:spacing w:before="4" w:after="0" w:line="240" w:lineRule="auto"/>
        <w:jc w:val="both"/>
        <w:rPr>
          <w:rFonts w:ascii="Times New Roman" w:hAnsi="Times New Roman" w:cs="Times New Roman"/>
          <w:sz w:val="14"/>
          <w:szCs w:val="14"/>
          <w:lang w:val="pl-PL"/>
        </w:rPr>
      </w:pPr>
    </w:p>
    <w:p w:rsidR="0000092D" w:rsidRPr="009C611B" w:rsidRDefault="0000092D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ra i wy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orzy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tuje infor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cje z różnych źród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 (np. cz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opism, stron 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towych) we 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łas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nych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 o 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rze infor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cyjnym lub oc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cym</w:t>
      </w:r>
    </w:p>
    <w:p w:rsidR="0000092D" w:rsidRPr="00B03968" w:rsidRDefault="0000092D" w:rsidP="0000092D">
      <w:pPr>
        <w:spacing w:before="7" w:after="0" w:line="24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:rsidR="0000092D" w:rsidRPr="00B03968" w:rsidRDefault="0000092D" w:rsidP="000009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00092D" w:rsidRPr="00B459CE" w:rsidRDefault="0000092D" w:rsidP="00B459CE">
      <w:pPr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</w:pPr>
      <w:r w:rsidRPr="00B459CE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ANALIZOWANIE I INTERPRETOWANIE TEKSTÓW KULTURY</w:t>
      </w:r>
    </w:p>
    <w:p w:rsidR="0000092D" w:rsidRPr="00B03968" w:rsidRDefault="0000092D" w:rsidP="0000092D">
      <w:pPr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18"/>
          <w:szCs w:val="18"/>
          <w:lang w:val="pl-PL"/>
        </w:rPr>
      </w:pPr>
    </w:p>
    <w:p w:rsidR="0000092D" w:rsidRPr="009C611B" w:rsidRDefault="0000092D" w:rsidP="009C611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porównuje fun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cję analizowanych elementów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ta przedstawionego w różnych utwor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ch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pickich</w:t>
      </w:r>
    </w:p>
    <w:p w:rsidR="0000092D" w:rsidRPr="009C611B" w:rsidRDefault="0000092D" w:rsidP="0000092D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zuje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nty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baś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 i 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ege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ndy w innych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ch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ultury</w:t>
      </w:r>
    </w:p>
    <w:p w:rsidR="0000092D" w:rsidRPr="009C611B" w:rsidRDefault="0000092D" w:rsidP="0000092D">
      <w:pPr>
        <w:pStyle w:val="Akapitzlist"/>
        <w:numPr>
          <w:ilvl w:val="0"/>
          <w:numId w:val="37"/>
        </w:numPr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dostrzega różnice między celem programów informacyjnych, rozrywkowych,</w:t>
      </w:r>
      <w:r w:rsidR="00DA0AF3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reklam</w:t>
      </w:r>
    </w:p>
    <w:p w:rsidR="0000092D" w:rsidRPr="00DA0AF3" w:rsidRDefault="0000092D" w:rsidP="00DA0AF3">
      <w:pPr>
        <w:pStyle w:val="Akapitzlist"/>
        <w:numPr>
          <w:ilvl w:val="0"/>
          <w:numId w:val="37"/>
        </w:numPr>
        <w:spacing w:before="32"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odnosi się do post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DA0AF3">
        <w:rPr>
          <w:rFonts w:ascii="Times New Roman" w:eastAsia="Quasi-LucidaBright" w:hAnsi="Times New Roman" w:cs="Times New Roman"/>
          <w:spacing w:val="-18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b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oh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rów</w:t>
      </w:r>
      <w:r w:rsidRPr="00DA0AF3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</w:rPr>
        <w:t>ﬁ</w:t>
      </w:r>
      <w:proofErr w:type="spellStart"/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cyjnych</w:t>
      </w:r>
      <w:proofErr w:type="spellEnd"/>
      <w:r w:rsidRPr="00DA0AF3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DA0AF3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opisuje</w:t>
      </w:r>
      <w:r w:rsidRPr="00DA0AF3">
        <w:rPr>
          <w:rFonts w:ascii="Times New Roman" w:eastAsia="Quasi-LucidaBright" w:hAnsi="Times New Roman" w:cs="Times New Roman"/>
          <w:spacing w:val="-17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ot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j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cą</w:t>
      </w:r>
      <w:r w:rsidRPr="00DA0AF3">
        <w:rPr>
          <w:rFonts w:ascii="Times New Roman" w:eastAsia="Quasi-LucidaBright" w:hAnsi="Times New Roman" w:cs="Times New Roman"/>
          <w:spacing w:val="-19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ich</w:t>
      </w:r>
      <w:r w:rsidRPr="00DA0AF3">
        <w:rPr>
          <w:rFonts w:ascii="Times New Roman" w:eastAsia="Quasi-LucidaBright" w:hAnsi="Times New Roman" w:cs="Times New Roman"/>
          <w:spacing w:val="-10"/>
          <w:sz w:val="18"/>
          <w:szCs w:val="18"/>
          <w:lang w:val="pl-PL"/>
        </w:rPr>
        <w:t xml:space="preserve"> 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DA0AF3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DA0AF3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w</w:t>
      </w:r>
      <w:r w:rsidRPr="00DA0AF3">
        <w:rPr>
          <w:rFonts w:ascii="Times New Roman" w:eastAsia="Quasi-LucidaBright" w:hAnsi="Times New Roman" w:cs="Times New Roman"/>
          <w:sz w:val="18"/>
          <w:szCs w:val="18"/>
          <w:lang w:val="pl-PL"/>
        </w:rPr>
        <w:t>istość</w:t>
      </w:r>
      <w:r w:rsidRPr="00DA0AF3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 xml:space="preserve"> </w:t>
      </w:r>
    </w:p>
    <w:p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</w:pPr>
    </w:p>
    <w:p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</w:pPr>
    </w:p>
    <w:p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spacing w:val="5"/>
          <w:sz w:val="18"/>
          <w:szCs w:val="18"/>
          <w:lang w:val="pl-PL"/>
        </w:rPr>
        <w:t>II</w:t>
      </w:r>
      <w:r w:rsidRPr="00B03968">
        <w:rPr>
          <w:rFonts w:ascii="Times New Roman" w:eastAsia="Quasi-LucidaBright" w:hAnsi="Times New Roman" w:cs="Times New Roman"/>
          <w:b/>
          <w:bCs/>
          <w:sz w:val="18"/>
          <w:szCs w:val="18"/>
          <w:lang w:val="pl-PL"/>
        </w:rPr>
        <w:t>.</w:t>
      </w:r>
      <w:r w:rsidRPr="00B03968">
        <w:rPr>
          <w:rFonts w:ascii="Times New Roman" w:eastAsia="Quasi-LucidaBright" w:hAnsi="Times New Roman" w:cs="Times New Roman"/>
          <w:b/>
          <w:bCs/>
          <w:spacing w:val="2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spacing w:val="-1"/>
          <w:w w:val="110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worze</w:t>
      </w:r>
      <w:r w:rsidRPr="00B03968">
        <w:rPr>
          <w:rFonts w:ascii="Times New Roman" w:eastAsia="Quasi-LucidaBright" w:hAnsi="Times New Roman" w:cs="Times New Roman"/>
          <w:b/>
          <w:bCs/>
          <w:spacing w:val="1"/>
          <w:w w:val="110"/>
          <w:sz w:val="18"/>
          <w:szCs w:val="18"/>
          <w:lang w:val="pl-PL"/>
        </w:rPr>
        <w:t>n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ie</w:t>
      </w:r>
      <w:r w:rsidRPr="00B03968">
        <w:rPr>
          <w:rFonts w:ascii="Times New Roman" w:eastAsia="Quasi-LucidaBright" w:hAnsi="Times New Roman" w:cs="Times New Roman"/>
          <w:b/>
          <w:bCs/>
          <w:spacing w:val="4"/>
          <w:w w:val="110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wypowie</w:t>
      </w:r>
      <w:r w:rsidRPr="00B03968">
        <w:rPr>
          <w:rFonts w:ascii="Times New Roman" w:eastAsia="Quasi-LucidaBright" w:hAnsi="Times New Roman" w:cs="Times New Roman"/>
          <w:b/>
          <w:bCs/>
          <w:w w:val="114"/>
          <w:sz w:val="18"/>
          <w:szCs w:val="18"/>
          <w:lang w:val="pl-PL"/>
        </w:rPr>
        <w:t>d</w:t>
      </w:r>
      <w:r w:rsidRPr="00B03968"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  <w:t>zi</w:t>
      </w:r>
    </w:p>
    <w:p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10"/>
          <w:sz w:val="18"/>
          <w:szCs w:val="18"/>
          <w:lang w:val="pl-PL"/>
        </w:rPr>
      </w:pPr>
    </w:p>
    <w:p w:rsidR="0000092D" w:rsidRDefault="0000092D" w:rsidP="0000092D">
      <w:pPr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M</w:t>
      </w:r>
      <w:r w:rsidRPr="00B03968">
        <w:rPr>
          <w:rFonts w:ascii="Times New Roman" w:eastAsia="Quasi-LucidaSans" w:hAnsi="Times New Roman" w:cs="Times New Roman"/>
          <w:b/>
          <w:bCs/>
          <w:spacing w:val="1"/>
          <w:sz w:val="16"/>
          <w:szCs w:val="16"/>
          <w:lang w:val="pl-PL"/>
        </w:rPr>
        <w:t>ÓW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IENIE</w:t>
      </w:r>
      <w:r w:rsidRPr="0073023B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 </w:t>
      </w:r>
    </w:p>
    <w:p w:rsidR="0000092D" w:rsidRPr="0000092D" w:rsidRDefault="0000092D" w:rsidP="004D0E0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prz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dst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wia wł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sne 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nowisko w zwi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u ze 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posobem rozwi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nia probl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mu, wy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on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nia </w:t>
      </w:r>
      <w:r w:rsidRPr="0000092D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zadania</w:t>
      </w:r>
    </w:p>
    <w:p w:rsidR="0000092D" w:rsidRPr="009C611B" w:rsidRDefault="0000092D" w:rsidP="004D0E0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podejmuje rozmowę na temat przeczytanej lektury</w:t>
      </w:r>
      <w:r w:rsidR="00DA0AF3"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/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dzieła także spoza kanonu lektur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prz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widz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nych pro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grame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 n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a w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asi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 czw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ar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j; o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 je</w:t>
      </w:r>
      <w:r w:rsidR="008B14FF"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 odniesieniu do innych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ł t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że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 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poza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nonu l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tur</w:t>
      </w:r>
    </w:p>
    <w:p w:rsidR="0000092D" w:rsidRPr="00B03968" w:rsidRDefault="0000092D" w:rsidP="004D0E0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int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tuje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fo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ry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mb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liczn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1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eś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1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utwo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rów</w:t>
      </w:r>
      <w:r w:rsidRPr="00B03968">
        <w:rPr>
          <w:rFonts w:ascii="Times New Roman" w:eastAsia="Quasi-LucidaBright" w:hAnsi="Times New Roman" w:cs="Times New Roman"/>
          <w:spacing w:val="21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lit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c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h</w:t>
      </w:r>
      <w:r w:rsidRPr="00B03968">
        <w:rPr>
          <w:rFonts w:ascii="Times New Roman" w:eastAsia="Quasi-LucidaBright" w:hAnsi="Times New Roman" w:cs="Times New Roman"/>
          <w:spacing w:val="15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2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l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tycz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nych</w:t>
      </w:r>
    </w:p>
    <w:p w:rsidR="008B14FF" w:rsidRDefault="008B14FF" w:rsidP="004D0E0B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</w:pPr>
    </w:p>
    <w:p w:rsidR="009C611B" w:rsidRDefault="009C611B" w:rsidP="0000092D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</w:pPr>
    </w:p>
    <w:p w:rsidR="0000092D" w:rsidRPr="00B03968" w:rsidRDefault="0000092D" w:rsidP="0000092D">
      <w:pPr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sz w:val="16"/>
          <w:szCs w:val="16"/>
          <w:lang w:val="pl-PL"/>
        </w:rPr>
      </w:pP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PIS</w:t>
      </w:r>
      <w:r w:rsidRPr="00B03968">
        <w:rPr>
          <w:rFonts w:ascii="Times New Roman" w:eastAsia="Quasi-LucidaSans" w:hAnsi="Times New Roman" w:cs="Times New Roman"/>
          <w:b/>
          <w:bCs/>
          <w:spacing w:val="-1"/>
          <w:sz w:val="16"/>
          <w:szCs w:val="16"/>
          <w:lang w:val="pl-PL"/>
        </w:rPr>
        <w:t>A</w:t>
      </w:r>
      <w:r w:rsidRPr="00B03968">
        <w:rPr>
          <w:rFonts w:ascii="Times New Roman" w:eastAsia="Quasi-LucidaSans" w:hAnsi="Times New Roman" w:cs="Times New Roman"/>
          <w:b/>
          <w:bCs/>
          <w:sz w:val="16"/>
          <w:szCs w:val="16"/>
          <w:lang w:val="pl-PL"/>
        </w:rPr>
        <w:t>NIE</w:t>
      </w:r>
    </w:p>
    <w:p w:rsidR="0000092D" w:rsidRPr="00B03968" w:rsidRDefault="0000092D" w:rsidP="0000092D">
      <w:pPr>
        <w:spacing w:before="8" w:after="0" w:line="240" w:lineRule="auto"/>
        <w:jc w:val="both"/>
        <w:rPr>
          <w:rFonts w:ascii="Times New Roman" w:hAnsi="Times New Roman" w:cs="Times New Roman"/>
          <w:sz w:val="12"/>
          <w:szCs w:val="12"/>
          <w:lang w:val="pl-PL"/>
        </w:rPr>
      </w:pPr>
    </w:p>
    <w:p w:rsidR="0000092D" w:rsidRPr="009C611B" w:rsidRDefault="0000092D" w:rsidP="004D0E0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tworzy s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modzi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lne wypowi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dzi c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chuj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ą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ce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ię 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wym uj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ę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ci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 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ema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tu, popr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wną konstrukcją 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z wł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ściwym doborem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ś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rodków językowych</w:t>
      </w:r>
    </w:p>
    <w:p w:rsidR="0000092D" w:rsidRPr="009C611B" w:rsidRDefault="0000092D" w:rsidP="004D0E0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wykazuje się szczególną dbałością o poprawność ortograﬁczną, interpunkcyjną,</w:t>
      </w:r>
    </w:p>
    <w:p w:rsidR="0000092D" w:rsidRPr="00B03968" w:rsidRDefault="0000092D" w:rsidP="004D0E0B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ﬂ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yjną</w:t>
      </w:r>
      <w:r w:rsidRPr="00B03968">
        <w:rPr>
          <w:rFonts w:ascii="Times New Roman" w:eastAsia="Quasi-LucidaBright" w:hAnsi="Times New Roman" w:cs="Times New Roman"/>
          <w:spacing w:val="-7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i</w:t>
      </w:r>
      <w:r w:rsidRPr="00B03968">
        <w:rPr>
          <w:rFonts w:ascii="Times New Roman" w:eastAsia="Quasi-LucidaBright" w:hAnsi="Times New Roman" w:cs="Times New Roman"/>
          <w:spacing w:val="4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dniową</w:t>
      </w:r>
      <w:r w:rsidRPr="00B03968">
        <w:rPr>
          <w:rFonts w:ascii="Times New Roman" w:eastAsia="Quasi-LucidaBright" w:hAnsi="Times New Roman" w:cs="Times New Roman"/>
          <w:spacing w:val="-6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or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 xml:space="preserve">z 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es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t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ę</w:t>
      </w:r>
      <w:r w:rsidRPr="00B03968">
        <w:rPr>
          <w:rFonts w:ascii="Times New Roman" w:eastAsia="Quasi-LucidaBright" w:hAnsi="Times New Roman" w:cs="Times New Roman"/>
          <w:spacing w:val="-3"/>
          <w:sz w:val="18"/>
          <w:szCs w:val="18"/>
          <w:lang w:val="pl-PL"/>
        </w:rPr>
        <w:t xml:space="preserve"> 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>z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pi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u</w:t>
      </w:r>
      <w:r w:rsidRPr="00B03968">
        <w:rPr>
          <w:rFonts w:ascii="Times New Roman" w:eastAsia="Quasi-LucidaBright" w:hAnsi="Times New Roman" w:cs="Times New Roman"/>
          <w:spacing w:val="-1"/>
          <w:sz w:val="18"/>
          <w:szCs w:val="18"/>
          <w:lang w:val="pl-PL"/>
        </w:rPr>
        <w:t xml:space="preserve"> w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ypowi</w:t>
      </w:r>
      <w:r w:rsidRPr="00B03968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B03968">
        <w:rPr>
          <w:rFonts w:ascii="Times New Roman" w:eastAsia="Quasi-LucidaBright" w:hAnsi="Times New Roman" w:cs="Times New Roman"/>
          <w:sz w:val="18"/>
          <w:szCs w:val="18"/>
          <w:lang w:val="pl-PL"/>
        </w:rPr>
        <w:t>dzi</w:t>
      </w:r>
    </w:p>
    <w:p w:rsidR="0000092D" w:rsidRPr="00B03968" w:rsidRDefault="0000092D" w:rsidP="004D0E0B">
      <w:pPr>
        <w:spacing w:after="0" w:line="240" w:lineRule="auto"/>
        <w:ind w:left="343" w:right="-20"/>
        <w:jc w:val="both"/>
        <w:rPr>
          <w:rFonts w:ascii="Times New Roman" w:eastAsia="Quasi-LucidaBright" w:hAnsi="Times New Roman" w:cs="Times New Roman"/>
          <w:sz w:val="18"/>
          <w:szCs w:val="18"/>
          <w:lang w:val="pl-PL"/>
        </w:rPr>
      </w:pPr>
    </w:p>
    <w:p w:rsidR="0000092D" w:rsidRDefault="0000092D" w:rsidP="0000092D">
      <w:pPr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  <w:r w:rsidRPr="00B03968"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  <w:t>III. Kształcenie językowe</w:t>
      </w:r>
    </w:p>
    <w:p w:rsidR="008B14FF" w:rsidRPr="00B03968" w:rsidRDefault="008B14FF" w:rsidP="008B14FF">
      <w:pPr>
        <w:spacing w:after="0" w:line="240" w:lineRule="auto"/>
        <w:ind w:left="709" w:right="-20" w:hanging="283"/>
        <w:jc w:val="both"/>
        <w:rPr>
          <w:rFonts w:ascii="Times New Roman" w:eastAsia="Quasi-LucidaBright" w:hAnsi="Times New Roman" w:cs="Times New Roman"/>
          <w:b/>
          <w:bCs/>
          <w:w w:val="102"/>
          <w:sz w:val="18"/>
          <w:szCs w:val="18"/>
          <w:lang w:val="pl-PL"/>
        </w:rPr>
      </w:pPr>
    </w:p>
    <w:p w:rsidR="00942A53" w:rsidRDefault="0000092D" w:rsidP="00B459CE">
      <w:pPr>
        <w:pStyle w:val="Akapitzlist"/>
        <w:numPr>
          <w:ilvl w:val="0"/>
          <w:numId w:val="37"/>
        </w:numPr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świadomie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tosuje wiedzę językową w zakresie treści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ateriałowych prz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widzianych pro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g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r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ame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m n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ucz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nia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sł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ownictw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 xml:space="preserve">, 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skła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dni, ﬂ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eks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ji i fon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e</w:t>
      </w:r>
      <w:r w:rsidRPr="009C611B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ty</w:t>
      </w:r>
      <w:r w:rsidRPr="008B14FF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k</w:t>
      </w:r>
      <w:r w:rsidR="00B459CE"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  <w:t>i</w:t>
      </w:r>
    </w:p>
    <w:p w:rsidR="00942A53" w:rsidRDefault="00942A53" w:rsidP="00942A53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942A53" w:rsidRDefault="00942A53" w:rsidP="00942A53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942A53" w:rsidRDefault="00942A53" w:rsidP="00942A53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942A53" w:rsidRDefault="00942A53" w:rsidP="00942A53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942A53" w:rsidRDefault="00942A53" w:rsidP="00942A53">
      <w:pPr>
        <w:pStyle w:val="Akapitzlist"/>
        <w:spacing w:before="18" w:after="0" w:line="240" w:lineRule="auto"/>
        <w:ind w:right="-20"/>
        <w:jc w:val="both"/>
        <w:rPr>
          <w:rFonts w:ascii="Times New Roman" w:eastAsia="Quasi-LucidaBright" w:hAnsi="Times New Roman" w:cs="Times New Roman"/>
          <w:spacing w:val="1"/>
          <w:sz w:val="18"/>
          <w:szCs w:val="18"/>
          <w:lang w:val="pl-PL"/>
        </w:rPr>
      </w:pPr>
    </w:p>
    <w:p w:rsidR="00942A53" w:rsidRPr="00942A53" w:rsidRDefault="00942A53" w:rsidP="00942A53"/>
    <w:p w:rsidR="00942A53" w:rsidRPr="00942A53" w:rsidRDefault="00942A53" w:rsidP="00942A53">
      <w:pPr>
        <w:sectPr w:rsidR="00942A53" w:rsidRPr="00942A53" w:rsidSect="009C611B">
          <w:headerReference w:type="even" r:id="rId8"/>
          <w:headerReference w:type="default" r:id="rId9"/>
          <w:pgSz w:w="9360" w:h="13340"/>
          <w:pgMar w:top="851" w:right="851" w:bottom="851" w:left="851" w:header="635" w:footer="0" w:gutter="0"/>
          <w:cols w:space="708"/>
        </w:sectPr>
      </w:pPr>
    </w:p>
    <w:p w:rsidR="0073023B" w:rsidRPr="00942A53" w:rsidRDefault="0073023B" w:rsidP="00942A53"/>
    <w:sectPr w:rsidR="0073023B" w:rsidRPr="00942A53" w:rsidSect="00472231">
      <w:headerReference w:type="default" r:id="rId10"/>
      <w:footerReference w:type="default" r:id="rId11"/>
      <w:pgSz w:w="9360" w:h="13340"/>
      <w:pgMar w:top="840" w:right="880" w:bottom="280" w:left="1040" w:header="637" w:footer="14080" w:gutter="0"/>
      <w:pgNumType w:start="11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11B" w:rsidRDefault="009C611B" w:rsidP="00472231">
      <w:pPr>
        <w:spacing w:after="0" w:line="240" w:lineRule="auto"/>
      </w:pPr>
      <w:r>
        <w:separator/>
      </w:r>
    </w:p>
  </w:endnote>
  <w:endnote w:type="continuationSeparator" w:id="0">
    <w:p w:rsidR="009C611B" w:rsidRDefault="009C611B" w:rsidP="0047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Quasi-LucidaBr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WGL4 BT">
    <w:altName w:val="Arial"/>
    <w:charset w:val="38"/>
    <w:family w:val="swiss"/>
    <w:pitch w:val="variable"/>
  </w:font>
  <w:font w:name="Quasi-LucidaSans">
    <w:altName w:val="Times New Roman"/>
    <w:charset w:val="38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11B" w:rsidRDefault="009C611B">
    <w:pPr>
      <w:pStyle w:val="Stopka"/>
      <w:jc w:val="center"/>
    </w:pPr>
  </w:p>
  <w:p w:rsidR="009C611B" w:rsidRDefault="009C6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11B" w:rsidRDefault="009C611B">
    <w:pPr>
      <w:pStyle w:val="Stopka"/>
      <w:jc w:val="center"/>
    </w:pPr>
  </w:p>
  <w:p w:rsidR="009C611B" w:rsidRDefault="009C6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11B" w:rsidRDefault="009C611B" w:rsidP="00472231">
      <w:pPr>
        <w:spacing w:after="0" w:line="240" w:lineRule="auto"/>
      </w:pPr>
      <w:r>
        <w:separator/>
      </w:r>
    </w:p>
  </w:footnote>
  <w:footnote w:type="continuationSeparator" w:id="0">
    <w:p w:rsidR="009C611B" w:rsidRDefault="009C611B" w:rsidP="00472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11B" w:rsidRPr="00B03968" w:rsidRDefault="009C611B" w:rsidP="00C624FF">
    <w:pPr>
      <w:tabs>
        <w:tab w:val="left" w:pos="4769"/>
      </w:tabs>
      <w:spacing w:after="0" w:line="200" w:lineRule="exact"/>
      <w:rPr>
        <w:sz w:val="20"/>
        <w:szCs w:val="20"/>
        <w:lang w:val="pl-PL"/>
      </w:rPr>
    </w:pPr>
    <w:r w:rsidRPr="00B03968">
      <w:rPr>
        <w:sz w:val="20"/>
        <w:szCs w:val="20"/>
        <w:lang w:val="pl-PL"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11B" w:rsidRPr="0073023B" w:rsidRDefault="009C611B" w:rsidP="00730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11B" w:rsidRPr="0073023B" w:rsidRDefault="009C611B" w:rsidP="00730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932"/>
    <w:multiLevelType w:val="hybridMultilevel"/>
    <w:tmpl w:val="C4DA5634"/>
    <w:lvl w:ilvl="0" w:tplc="A9A6DF4E">
      <w:numFmt w:val="bullet"/>
      <w:lvlText w:val="*"/>
      <w:lvlJc w:val="left"/>
      <w:pPr>
        <w:ind w:left="838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074B7AFC"/>
    <w:multiLevelType w:val="hybridMultilevel"/>
    <w:tmpl w:val="C50E445C"/>
    <w:lvl w:ilvl="0" w:tplc="A9A6DF4E">
      <w:numFmt w:val="bullet"/>
      <w:lvlText w:val="*"/>
      <w:lvlJc w:val="left"/>
      <w:pPr>
        <w:ind w:left="25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E4537E"/>
    <w:multiLevelType w:val="hybridMultilevel"/>
    <w:tmpl w:val="A628D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39AB"/>
    <w:multiLevelType w:val="hybridMultilevel"/>
    <w:tmpl w:val="448E77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80C00"/>
    <w:multiLevelType w:val="hybridMultilevel"/>
    <w:tmpl w:val="27622D5A"/>
    <w:lvl w:ilvl="0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42B1"/>
    <w:multiLevelType w:val="hybridMultilevel"/>
    <w:tmpl w:val="22F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5140C"/>
    <w:multiLevelType w:val="hybridMultilevel"/>
    <w:tmpl w:val="0742E678"/>
    <w:lvl w:ilvl="0" w:tplc="BC709996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eastAsia"/>
      </w:rPr>
    </w:lvl>
    <w:lvl w:ilvl="1" w:tplc="BC709996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eastAsia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25C42"/>
    <w:multiLevelType w:val="hybridMultilevel"/>
    <w:tmpl w:val="43209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C28DF"/>
    <w:multiLevelType w:val="hybridMultilevel"/>
    <w:tmpl w:val="6E7C1618"/>
    <w:lvl w:ilvl="0" w:tplc="0415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9" w15:restartNumberingAfterBreak="0">
    <w:nsid w:val="14262681"/>
    <w:multiLevelType w:val="hybridMultilevel"/>
    <w:tmpl w:val="9BD6D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D00D6"/>
    <w:multiLevelType w:val="hybridMultilevel"/>
    <w:tmpl w:val="A50A0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D10D5"/>
    <w:multiLevelType w:val="hybridMultilevel"/>
    <w:tmpl w:val="FA088B18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1CF62DE2"/>
    <w:multiLevelType w:val="hybridMultilevel"/>
    <w:tmpl w:val="7A8818D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1D910C7B"/>
    <w:multiLevelType w:val="hybridMultilevel"/>
    <w:tmpl w:val="1AFC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24D59"/>
    <w:multiLevelType w:val="hybridMultilevel"/>
    <w:tmpl w:val="256E4C94"/>
    <w:lvl w:ilvl="0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5068B"/>
    <w:multiLevelType w:val="hybridMultilevel"/>
    <w:tmpl w:val="5D920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92C90"/>
    <w:multiLevelType w:val="hybridMultilevel"/>
    <w:tmpl w:val="B96E4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32983"/>
    <w:multiLevelType w:val="hybridMultilevel"/>
    <w:tmpl w:val="705E6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AD8A2">
      <w:numFmt w:val="bullet"/>
      <w:lvlText w:val="i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84B49"/>
    <w:multiLevelType w:val="hybridMultilevel"/>
    <w:tmpl w:val="0D70C1B2"/>
    <w:lvl w:ilvl="0" w:tplc="0415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9" w15:restartNumberingAfterBreak="0">
    <w:nsid w:val="2E89039F"/>
    <w:multiLevelType w:val="hybridMultilevel"/>
    <w:tmpl w:val="1458D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E0526"/>
    <w:multiLevelType w:val="hybridMultilevel"/>
    <w:tmpl w:val="951279E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1" w15:restartNumberingAfterBreak="0">
    <w:nsid w:val="355E26C4"/>
    <w:multiLevelType w:val="hybridMultilevel"/>
    <w:tmpl w:val="B296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272DB"/>
    <w:multiLevelType w:val="hybridMultilevel"/>
    <w:tmpl w:val="234ED33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3" w15:restartNumberingAfterBreak="0">
    <w:nsid w:val="3F1A1AAB"/>
    <w:multiLevelType w:val="hybridMultilevel"/>
    <w:tmpl w:val="F76C9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45FFA"/>
    <w:multiLevelType w:val="hybridMultilevel"/>
    <w:tmpl w:val="9D9A8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003CF"/>
    <w:multiLevelType w:val="hybridMultilevel"/>
    <w:tmpl w:val="99B409F6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6" w15:restartNumberingAfterBreak="0">
    <w:nsid w:val="468658D0"/>
    <w:multiLevelType w:val="hybridMultilevel"/>
    <w:tmpl w:val="F7144BDA"/>
    <w:lvl w:ilvl="0" w:tplc="A9A6DF4E">
      <w:numFmt w:val="bullet"/>
      <w:lvlText w:val="*"/>
      <w:lvlJc w:val="left"/>
      <w:pPr>
        <w:ind w:left="25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AF26C17"/>
    <w:multiLevelType w:val="hybridMultilevel"/>
    <w:tmpl w:val="7ACC7C30"/>
    <w:lvl w:ilvl="0" w:tplc="BC709996">
      <w:numFmt w:val="bullet"/>
      <w:lvlText w:val="*"/>
      <w:lvlJc w:val="left"/>
      <w:pPr>
        <w:ind w:left="720" w:firstLine="131"/>
      </w:pPr>
      <w:rPr>
        <w:rFonts w:ascii="Quasi-LucidaBright" w:eastAsia="Quasi-LucidaBright" w:hAnsi="Quasi-LucidaBright" w:cs="Quasi-LucidaBright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92815"/>
    <w:multiLevelType w:val="hybridMultilevel"/>
    <w:tmpl w:val="DE8AF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F2D59"/>
    <w:multiLevelType w:val="hybridMultilevel"/>
    <w:tmpl w:val="D11A5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412F8"/>
    <w:multiLevelType w:val="hybridMultilevel"/>
    <w:tmpl w:val="9FBA2088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474A5700">
      <w:numFmt w:val="bullet"/>
      <w:lvlText w:val="*"/>
      <w:lvlJc w:val="left"/>
      <w:pPr>
        <w:ind w:left="1558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1" w15:restartNumberingAfterBreak="0">
    <w:nsid w:val="5E082479"/>
    <w:multiLevelType w:val="hybridMultilevel"/>
    <w:tmpl w:val="E53A80D0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2" w15:restartNumberingAfterBreak="0">
    <w:nsid w:val="5F5D3972"/>
    <w:multiLevelType w:val="hybridMultilevel"/>
    <w:tmpl w:val="0D4C6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723D6F"/>
    <w:multiLevelType w:val="hybridMultilevel"/>
    <w:tmpl w:val="213E8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D2C64"/>
    <w:multiLevelType w:val="hybridMultilevel"/>
    <w:tmpl w:val="49C0DB4A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5" w15:restartNumberingAfterBreak="0">
    <w:nsid w:val="62C14F91"/>
    <w:multiLevelType w:val="hybridMultilevel"/>
    <w:tmpl w:val="BDD6366C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6" w15:restartNumberingAfterBreak="0">
    <w:nsid w:val="642F1F2F"/>
    <w:multiLevelType w:val="hybridMultilevel"/>
    <w:tmpl w:val="7D500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2177A">
      <w:numFmt w:val="bullet"/>
      <w:lvlText w:val="w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A6E8D"/>
    <w:multiLevelType w:val="hybridMultilevel"/>
    <w:tmpl w:val="D0EC7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F2E0B"/>
    <w:multiLevelType w:val="hybridMultilevel"/>
    <w:tmpl w:val="C5587528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9" w15:restartNumberingAfterBreak="0">
    <w:nsid w:val="67976990"/>
    <w:multiLevelType w:val="hybridMultilevel"/>
    <w:tmpl w:val="74323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C0AAC"/>
    <w:multiLevelType w:val="hybridMultilevel"/>
    <w:tmpl w:val="AD262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F77EF"/>
    <w:multiLevelType w:val="hybridMultilevel"/>
    <w:tmpl w:val="974CC8B6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2" w15:restartNumberingAfterBreak="0">
    <w:nsid w:val="706C28E0"/>
    <w:multiLevelType w:val="hybridMultilevel"/>
    <w:tmpl w:val="FC888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4E3B0">
      <w:numFmt w:val="bullet"/>
      <w:lvlText w:val="*"/>
      <w:lvlJc w:val="left"/>
      <w:pPr>
        <w:ind w:left="1215" w:hanging="135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92AAD"/>
    <w:multiLevelType w:val="hybridMultilevel"/>
    <w:tmpl w:val="C4AC8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A5950"/>
    <w:multiLevelType w:val="hybridMultilevel"/>
    <w:tmpl w:val="20A6C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9738F"/>
    <w:multiLevelType w:val="hybridMultilevel"/>
    <w:tmpl w:val="E5B6F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D49F8"/>
    <w:multiLevelType w:val="hybridMultilevel"/>
    <w:tmpl w:val="2A5E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06FEC"/>
    <w:multiLevelType w:val="hybridMultilevel"/>
    <w:tmpl w:val="F72A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20869"/>
    <w:multiLevelType w:val="hybridMultilevel"/>
    <w:tmpl w:val="27EE18C4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204C6604">
      <w:numFmt w:val="bullet"/>
      <w:lvlText w:val="*"/>
      <w:lvlJc w:val="left"/>
      <w:pPr>
        <w:ind w:left="1558" w:hanging="360"/>
      </w:pPr>
      <w:rPr>
        <w:rFonts w:ascii="Quasi-LucidaBright" w:eastAsia="Quasi-LucidaBright" w:hAnsi="Quasi-LucidaBright" w:cs="Quasi-LucidaBright" w:hint="default"/>
      </w:rPr>
    </w:lvl>
    <w:lvl w:ilvl="2" w:tplc="671AD15E">
      <w:numFmt w:val="bullet"/>
      <w:lvlText w:val="w"/>
      <w:lvlJc w:val="left"/>
      <w:pPr>
        <w:ind w:left="2278" w:hanging="360"/>
      </w:pPr>
      <w:rPr>
        <w:rFonts w:ascii="Quasi-LucidaBright" w:eastAsia="Quasi-LucidaBright" w:hAnsi="Quasi-LucidaBright" w:cs="Quasi-LucidaBright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48"/>
  </w:num>
  <w:num w:numId="4">
    <w:abstractNumId w:val="40"/>
  </w:num>
  <w:num w:numId="5">
    <w:abstractNumId w:val="18"/>
  </w:num>
  <w:num w:numId="6">
    <w:abstractNumId w:val="45"/>
  </w:num>
  <w:num w:numId="7">
    <w:abstractNumId w:val="19"/>
  </w:num>
  <w:num w:numId="8">
    <w:abstractNumId w:val="16"/>
  </w:num>
  <w:num w:numId="9">
    <w:abstractNumId w:val="33"/>
  </w:num>
  <w:num w:numId="10">
    <w:abstractNumId w:val="37"/>
  </w:num>
  <w:num w:numId="11">
    <w:abstractNumId w:val="7"/>
  </w:num>
  <w:num w:numId="12">
    <w:abstractNumId w:val="30"/>
  </w:num>
  <w:num w:numId="13">
    <w:abstractNumId w:val="17"/>
  </w:num>
  <w:num w:numId="14">
    <w:abstractNumId w:val="36"/>
  </w:num>
  <w:num w:numId="15">
    <w:abstractNumId w:val="13"/>
  </w:num>
  <w:num w:numId="16">
    <w:abstractNumId w:val="4"/>
  </w:num>
  <w:num w:numId="17">
    <w:abstractNumId w:val="1"/>
  </w:num>
  <w:num w:numId="18">
    <w:abstractNumId w:val="26"/>
  </w:num>
  <w:num w:numId="19">
    <w:abstractNumId w:val="14"/>
  </w:num>
  <w:num w:numId="20">
    <w:abstractNumId w:val="3"/>
  </w:num>
  <w:num w:numId="21">
    <w:abstractNumId w:val="29"/>
  </w:num>
  <w:num w:numId="22">
    <w:abstractNumId w:val="9"/>
  </w:num>
  <w:num w:numId="23">
    <w:abstractNumId w:val="44"/>
  </w:num>
  <w:num w:numId="24">
    <w:abstractNumId w:val="31"/>
  </w:num>
  <w:num w:numId="25">
    <w:abstractNumId w:val="23"/>
  </w:num>
  <w:num w:numId="26">
    <w:abstractNumId w:val="42"/>
  </w:num>
  <w:num w:numId="27">
    <w:abstractNumId w:val="27"/>
  </w:num>
  <w:num w:numId="28">
    <w:abstractNumId w:val="0"/>
  </w:num>
  <w:num w:numId="29">
    <w:abstractNumId w:val="41"/>
  </w:num>
  <w:num w:numId="30">
    <w:abstractNumId w:val="10"/>
  </w:num>
  <w:num w:numId="31">
    <w:abstractNumId w:val="35"/>
  </w:num>
  <w:num w:numId="32">
    <w:abstractNumId w:val="43"/>
  </w:num>
  <w:num w:numId="33">
    <w:abstractNumId w:val="5"/>
  </w:num>
  <w:num w:numId="34">
    <w:abstractNumId w:val="25"/>
  </w:num>
  <w:num w:numId="35">
    <w:abstractNumId w:val="2"/>
  </w:num>
  <w:num w:numId="36">
    <w:abstractNumId w:val="46"/>
  </w:num>
  <w:num w:numId="37">
    <w:abstractNumId w:val="47"/>
  </w:num>
  <w:num w:numId="38">
    <w:abstractNumId w:val="8"/>
  </w:num>
  <w:num w:numId="39">
    <w:abstractNumId w:val="38"/>
  </w:num>
  <w:num w:numId="40">
    <w:abstractNumId w:val="39"/>
  </w:num>
  <w:num w:numId="41">
    <w:abstractNumId w:val="6"/>
  </w:num>
  <w:num w:numId="42">
    <w:abstractNumId w:val="21"/>
  </w:num>
  <w:num w:numId="43">
    <w:abstractNumId w:val="24"/>
  </w:num>
  <w:num w:numId="44">
    <w:abstractNumId w:val="11"/>
  </w:num>
  <w:num w:numId="45">
    <w:abstractNumId w:val="20"/>
  </w:num>
  <w:num w:numId="46">
    <w:abstractNumId w:val="12"/>
  </w:num>
  <w:num w:numId="47">
    <w:abstractNumId w:val="34"/>
  </w:num>
  <w:num w:numId="48">
    <w:abstractNumId w:val="22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31"/>
    <w:rsid w:val="0000092D"/>
    <w:rsid w:val="00022B09"/>
    <w:rsid w:val="00043908"/>
    <w:rsid w:val="000648CB"/>
    <w:rsid w:val="00086238"/>
    <w:rsid w:val="00146518"/>
    <w:rsid w:val="0016645C"/>
    <w:rsid w:val="002364B9"/>
    <w:rsid w:val="002448E8"/>
    <w:rsid w:val="00285D8B"/>
    <w:rsid w:val="002E1C9F"/>
    <w:rsid w:val="002F4233"/>
    <w:rsid w:val="003873FA"/>
    <w:rsid w:val="003C7F2B"/>
    <w:rsid w:val="00437897"/>
    <w:rsid w:val="0045225B"/>
    <w:rsid w:val="00472231"/>
    <w:rsid w:val="0049160F"/>
    <w:rsid w:val="004C242B"/>
    <w:rsid w:val="004D0E0B"/>
    <w:rsid w:val="005E1261"/>
    <w:rsid w:val="00623EEC"/>
    <w:rsid w:val="006F315B"/>
    <w:rsid w:val="0073023B"/>
    <w:rsid w:val="007D1B7D"/>
    <w:rsid w:val="007D694C"/>
    <w:rsid w:val="0083417E"/>
    <w:rsid w:val="00852A1B"/>
    <w:rsid w:val="008B14FF"/>
    <w:rsid w:val="008C45FD"/>
    <w:rsid w:val="0094265C"/>
    <w:rsid w:val="00942A53"/>
    <w:rsid w:val="00982ACC"/>
    <w:rsid w:val="009C611B"/>
    <w:rsid w:val="009C7001"/>
    <w:rsid w:val="00AB09CB"/>
    <w:rsid w:val="00B03968"/>
    <w:rsid w:val="00B131D2"/>
    <w:rsid w:val="00B424E0"/>
    <w:rsid w:val="00B459CE"/>
    <w:rsid w:val="00BB0158"/>
    <w:rsid w:val="00C44D51"/>
    <w:rsid w:val="00C624FF"/>
    <w:rsid w:val="00CF482F"/>
    <w:rsid w:val="00CF7A7F"/>
    <w:rsid w:val="00D32E56"/>
    <w:rsid w:val="00D35FDF"/>
    <w:rsid w:val="00D5020B"/>
    <w:rsid w:val="00DA0AF3"/>
    <w:rsid w:val="00DB1EEA"/>
    <w:rsid w:val="00E24767"/>
    <w:rsid w:val="00E3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F9A13E0-E99E-45B9-95AD-EEEDFF6A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D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41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2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4FF"/>
  </w:style>
  <w:style w:type="paragraph" w:styleId="Stopka">
    <w:name w:val="footer"/>
    <w:basedOn w:val="Normalny"/>
    <w:link w:val="StopkaZnak"/>
    <w:uiPriority w:val="99"/>
    <w:unhideWhenUsed/>
    <w:rsid w:val="00C62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4FF"/>
  </w:style>
  <w:style w:type="paragraph" w:styleId="Poprawka">
    <w:name w:val="Revision"/>
    <w:hidden/>
    <w:uiPriority w:val="99"/>
    <w:semiHidden/>
    <w:rsid w:val="008C45FD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3151</Words>
  <Characters>18910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zzpol-iv.dvi</vt:lpstr>
    </vt:vector>
  </TitlesOfParts>
  <Company>Microsoft</Company>
  <LinksUpToDate>false</LinksUpToDate>
  <CharactersWithSpaces>22017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zzpol-iv.dvi</dc:title>
  <dc:creator>Izabela Pałasz-Alwasiak</dc:creator>
  <cp:lastModifiedBy>Nauczyciel</cp:lastModifiedBy>
  <cp:revision>2</cp:revision>
  <dcterms:created xsi:type="dcterms:W3CDTF">2024-10-14T12:46:00Z</dcterms:created>
  <dcterms:modified xsi:type="dcterms:W3CDTF">2024-10-14T12:46:00Z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2017-08-18T00:00:00Z</vt:filetime>
  </property>
  <property fmtid="{D5CDD505-2E9C-101B-9397-08002B2CF9AE}" pid="3" name="LastSaved">
    <vt:filetime>2017-08-18T00:00:00Z</vt:filetime>
  </property>
</Properties>
</file>